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54C" w:rsidRPr="00C13E77" w:rsidRDefault="00EC754C" w:rsidP="00EC754C">
      <w:pPr>
        <w:pStyle w:val="Default"/>
        <w:jc w:val="center"/>
        <w:rPr>
          <w:rFonts w:ascii="Arial" w:hAnsi="Arial" w:cs="Arial"/>
          <w:sz w:val="32"/>
          <w:szCs w:val="32"/>
        </w:rPr>
      </w:pPr>
      <w:r w:rsidRPr="00C13E77">
        <w:rPr>
          <w:rFonts w:ascii="Arial" w:hAnsi="Arial" w:cs="Arial"/>
          <w:b/>
          <w:bCs/>
          <w:sz w:val="32"/>
          <w:szCs w:val="32"/>
        </w:rPr>
        <w:t>Stanovisko</w:t>
      </w:r>
    </w:p>
    <w:p w:rsidR="00EC754C" w:rsidRPr="00C13E77" w:rsidRDefault="00EC754C" w:rsidP="00EC754C">
      <w:pPr>
        <w:pStyle w:val="Default"/>
        <w:jc w:val="center"/>
        <w:rPr>
          <w:rFonts w:ascii="Arial" w:hAnsi="Arial" w:cs="Arial"/>
          <w:b/>
          <w:bCs/>
          <w:sz w:val="32"/>
          <w:szCs w:val="32"/>
        </w:rPr>
      </w:pPr>
      <w:r w:rsidRPr="00C13E77">
        <w:rPr>
          <w:rFonts w:ascii="Arial" w:hAnsi="Arial" w:cs="Arial"/>
          <w:b/>
          <w:bCs/>
          <w:sz w:val="32"/>
          <w:szCs w:val="32"/>
        </w:rPr>
        <w:t xml:space="preserve">hlavnej  kontrolórky k návrhu Záverečného účtu </w:t>
      </w:r>
      <w:r w:rsidR="00BA5BD2">
        <w:rPr>
          <w:rFonts w:ascii="Arial" w:hAnsi="Arial" w:cs="Arial"/>
          <w:b/>
          <w:bCs/>
          <w:sz w:val="32"/>
          <w:szCs w:val="32"/>
        </w:rPr>
        <w:t>o</w:t>
      </w:r>
      <w:r w:rsidRPr="00C13E77">
        <w:rPr>
          <w:rFonts w:ascii="Arial" w:hAnsi="Arial" w:cs="Arial"/>
          <w:b/>
          <w:bCs/>
          <w:sz w:val="32"/>
          <w:szCs w:val="32"/>
        </w:rPr>
        <w:t xml:space="preserve">bce </w:t>
      </w:r>
      <w:r w:rsidR="006A0D9D">
        <w:rPr>
          <w:rFonts w:ascii="Arial" w:hAnsi="Arial" w:cs="Arial"/>
          <w:b/>
          <w:bCs/>
          <w:sz w:val="32"/>
          <w:szCs w:val="32"/>
        </w:rPr>
        <w:t xml:space="preserve"> </w:t>
      </w:r>
      <w:r w:rsidR="00454D09">
        <w:rPr>
          <w:rFonts w:ascii="Arial" w:hAnsi="Arial" w:cs="Arial"/>
          <w:b/>
          <w:bCs/>
          <w:sz w:val="32"/>
          <w:szCs w:val="32"/>
        </w:rPr>
        <w:t>Horné Seme</w:t>
      </w:r>
      <w:r w:rsidR="006A0D9D">
        <w:rPr>
          <w:rFonts w:ascii="Arial" w:hAnsi="Arial" w:cs="Arial"/>
          <w:b/>
          <w:bCs/>
          <w:sz w:val="32"/>
          <w:szCs w:val="32"/>
        </w:rPr>
        <w:t xml:space="preserve">rovce </w:t>
      </w:r>
      <w:r w:rsidRPr="00C13E77">
        <w:rPr>
          <w:rFonts w:ascii="Arial" w:hAnsi="Arial" w:cs="Arial"/>
          <w:b/>
          <w:bCs/>
          <w:sz w:val="32"/>
          <w:szCs w:val="32"/>
        </w:rPr>
        <w:t>za rok 201</w:t>
      </w:r>
      <w:r w:rsidR="00331B5D">
        <w:rPr>
          <w:rFonts w:ascii="Arial" w:hAnsi="Arial" w:cs="Arial"/>
          <w:b/>
          <w:bCs/>
          <w:sz w:val="32"/>
          <w:szCs w:val="32"/>
        </w:rPr>
        <w:t>8</w:t>
      </w:r>
      <w:r w:rsidRPr="00C13E77">
        <w:rPr>
          <w:rFonts w:ascii="Arial" w:hAnsi="Arial" w:cs="Arial"/>
          <w:b/>
          <w:bCs/>
          <w:sz w:val="32"/>
          <w:szCs w:val="32"/>
        </w:rPr>
        <w:t>.</w:t>
      </w:r>
    </w:p>
    <w:p w:rsidR="00EC754C" w:rsidRDefault="00EC754C" w:rsidP="00EC754C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C13E77" w:rsidRDefault="00C13E77" w:rsidP="00EC754C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C13E77" w:rsidRPr="00C13E77" w:rsidRDefault="00C13E77" w:rsidP="00EC754C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364050" w:rsidRPr="00C13E77" w:rsidRDefault="00EC754C" w:rsidP="00EC754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>V zmysle § 18f ods. 1 písm. c) zákona č. 369/1990 Zb. o obecnom zriadení v znení neskorších predpisov</w:t>
      </w:r>
    </w:p>
    <w:p w:rsidR="00364050" w:rsidRPr="00C13E77" w:rsidRDefault="00C13E77" w:rsidP="00364050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C13E77">
        <w:rPr>
          <w:rFonts w:ascii="Arial" w:hAnsi="Arial" w:cs="Arial"/>
          <w:b/>
          <w:sz w:val="22"/>
          <w:szCs w:val="22"/>
        </w:rPr>
        <w:t>p</w:t>
      </w:r>
      <w:r w:rsidR="00EC754C" w:rsidRPr="00C13E77">
        <w:rPr>
          <w:rFonts w:ascii="Arial" w:hAnsi="Arial" w:cs="Arial"/>
          <w:b/>
          <w:sz w:val="22"/>
          <w:szCs w:val="22"/>
        </w:rPr>
        <w:t>redkladám</w:t>
      </w:r>
    </w:p>
    <w:p w:rsidR="00C13E77" w:rsidRPr="00C13E77" w:rsidRDefault="00C13E77" w:rsidP="00364050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331B5D" w:rsidRDefault="00EC754C" w:rsidP="00EC754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odborné stanovisko k návrhu záverečného účtu </w:t>
      </w:r>
      <w:r w:rsidR="00BA5BD2">
        <w:rPr>
          <w:rFonts w:ascii="Arial" w:hAnsi="Arial" w:cs="Arial"/>
          <w:sz w:val="22"/>
          <w:szCs w:val="22"/>
        </w:rPr>
        <w:t>o</w:t>
      </w:r>
      <w:r w:rsidRPr="00C13E77">
        <w:rPr>
          <w:rFonts w:ascii="Arial" w:hAnsi="Arial" w:cs="Arial"/>
          <w:sz w:val="22"/>
          <w:szCs w:val="22"/>
        </w:rPr>
        <w:t xml:space="preserve">bce </w:t>
      </w:r>
      <w:r w:rsidR="00454D09">
        <w:rPr>
          <w:rFonts w:ascii="Arial" w:hAnsi="Arial" w:cs="Arial"/>
          <w:sz w:val="22"/>
          <w:szCs w:val="22"/>
        </w:rPr>
        <w:t>Horné Semerovce</w:t>
      </w:r>
      <w:r w:rsidRPr="00C13E77">
        <w:rPr>
          <w:rFonts w:ascii="Arial" w:hAnsi="Arial" w:cs="Arial"/>
          <w:sz w:val="22"/>
          <w:szCs w:val="22"/>
        </w:rPr>
        <w:t xml:space="preserve"> za rok 201</w:t>
      </w:r>
      <w:r w:rsidR="00331B5D">
        <w:rPr>
          <w:rFonts w:ascii="Arial" w:hAnsi="Arial" w:cs="Arial"/>
          <w:sz w:val="22"/>
          <w:szCs w:val="22"/>
        </w:rPr>
        <w:t>8</w:t>
      </w:r>
    </w:p>
    <w:p w:rsidR="00331B5D" w:rsidRDefault="00331B5D" w:rsidP="00EC754C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8F473B" w:rsidRDefault="008F473B" w:rsidP="00EC754C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C754C" w:rsidRDefault="00331B5D" w:rsidP="00EC754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31B5D">
        <w:rPr>
          <w:rFonts w:ascii="Arial" w:hAnsi="Arial" w:cs="Arial"/>
          <w:sz w:val="22"/>
          <w:szCs w:val="22"/>
        </w:rPr>
        <w:t xml:space="preserve">Podkladom pre spracovanie odborného stanoviska bol </w:t>
      </w:r>
      <w:r>
        <w:rPr>
          <w:rFonts w:ascii="Arial" w:hAnsi="Arial" w:cs="Arial"/>
          <w:sz w:val="22"/>
          <w:szCs w:val="22"/>
        </w:rPr>
        <w:t xml:space="preserve">návrh </w:t>
      </w:r>
      <w:r w:rsidRPr="00331B5D">
        <w:rPr>
          <w:rFonts w:ascii="Arial" w:hAnsi="Arial" w:cs="Arial"/>
          <w:sz w:val="22"/>
          <w:szCs w:val="22"/>
        </w:rPr>
        <w:t>Záverečn</w:t>
      </w:r>
      <w:r>
        <w:rPr>
          <w:rFonts w:ascii="Arial" w:hAnsi="Arial" w:cs="Arial"/>
          <w:sz w:val="22"/>
          <w:szCs w:val="22"/>
        </w:rPr>
        <w:t xml:space="preserve">ého </w:t>
      </w:r>
      <w:r w:rsidRPr="00331B5D">
        <w:rPr>
          <w:rFonts w:ascii="Arial" w:hAnsi="Arial" w:cs="Arial"/>
          <w:sz w:val="22"/>
          <w:szCs w:val="22"/>
        </w:rPr>
        <w:t>účt</w:t>
      </w:r>
      <w:r>
        <w:rPr>
          <w:rFonts w:ascii="Arial" w:hAnsi="Arial" w:cs="Arial"/>
          <w:sz w:val="22"/>
          <w:szCs w:val="22"/>
        </w:rPr>
        <w:t>u</w:t>
      </w:r>
      <w:r w:rsidRPr="00331B5D">
        <w:rPr>
          <w:rFonts w:ascii="Arial" w:hAnsi="Arial" w:cs="Arial"/>
          <w:sz w:val="22"/>
          <w:szCs w:val="22"/>
        </w:rPr>
        <w:t xml:space="preserve"> </w:t>
      </w:r>
      <w:r w:rsidR="00BA5BD2">
        <w:rPr>
          <w:rFonts w:ascii="Arial" w:hAnsi="Arial" w:cs="Arial"/>
          <w:sz w:val="22"/>
          <w:szCs w:val="22"/>
        </w:rPr>
        <w:t>o</w:t>
      </w:r>
      <w:r w:rsidRPr="00331B5D">
        <w:rPr>
          <w:rFonts w:ascii="Arial" w:hAnsi="Arial" w:cs="Arial"/>
          <w:sz w:val="22"/>
          <w:szCs w:val="22"/>
        </w:rPr>
        <w:t xml:space="preserve">bce </w:t>
      </w:r>
      <w:r w:rsidR="00454D09">
        <w:rPr>
          <w:rFonts w:ascii="Arial" w:hAnsi="Arial" w:cs="Arial"/>
          <w:sz w:val="22"/>
          <w:szCs w:val="22"/>
        </w:rPr>
        <w:t>Horné Semerovce</w:t>
      </w:r>
      <w:r w:rsidRPr="00331B5D">
        <w:rPr>
          <w:rFonts w:ascii="Arial" w:hAnsi="Arial" w:cs="Arial"/>
          <w:sz w:val="22"/>
          <w:szCs w:val="22"/>
        </w:rPr>
        <w:t xml:space="preserve"> za rok 201</w:t>
      </w:r>
      <w:r>
        <w:rPr>
          <w:rFonts w:ascii="Arial" w:hAnsi="Arial" w:cs="Arial"/>
          <w:sz w:val="22"/>
          <w:szCs w:val="22"/>
        </w:rPr>
        <w:t>8</w:t>
      </w:r>
      <w:r w:rsidRPr="00331B5D">
        <w:rPr>
          <w:rFonts w:ascii="Arial" w:hAnsi="Arial" w:cs="Arial"/>
          <w:sz w:val="22"/>
          <w:szCs w:val="22"/>
        </w:rPr>
        <w:t>, ktorý vypracovala účtovníčka Obecného úradu</w:t>
      </w:r>
      <w:r>
        <w:rPr>
          <w:rFonts w:ascii="Arial" w:hAnsi="Arial" w:cs="Arial"/>
          <w:sz w:val="22"/>
          <w:szCs w:val="22"/>
        </w:rPr>
        <w:t xml:space="preserve"> </w:t>
      </w:r>
      <w:r w:rsidR="00454D09">
        <w:rPr>
          <w:rFonts w:ascii="Arial" w:hAnsi="Arial" w:cs="Arial"/>
          <w:sz w:val="22"/>
          <w:szCs w:val="22"/>
        </w:rPr>
        <w:t>Helena Fajčíková</w:t>
      </w:r>
      <w:r w:rsidR="00EC754C" w:rsidRPr="00331B5D">
        <w:rPr>
          <w:rFonts w:ascii="Arial" w:hAnsi="Arial" w:cs="Arial"/>
          <w:sz w:val="22"/>
          <w:szCs w:val="22"/>
        </w:rPr>
        <w:t xml:space="preserve">. </w:t>
      </w:r>
    </w:p>
    <w:p w:rsidR="00331B5D" w:rsidRPr="00331B5D" w:rsidRDefault="00331B5D" w:rsidP="00EC754C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364050" w:rsidRDefault="00364050" w:rsidP="0036405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>Vypracovanie odborného stanoviska k návrhu  záverečnému účtu obce</w:t>
      </w:r>
      <w:r w:rsidRPr="00C13E77">
        <w:rPr>
          <w:rFonts w:ascii="Arial" w:hAnsi="Arial" w:cs="Arial"/>
          <w:b/>
          <w:sz w:val="22"/>
          <w:szCs w:val="22"/>
        </w:rPr>
        <w:t xml:space="preserve"> </w:t>
      </w:r>
      <w:r w:rsidRPr="00C13E77">
        <w:rPr>
          <w:rFonts w:ascii="Arial" w:hAnsi="Arial" w:cs="Arial"/>
          <w:sz w:val="22"/>
          <w:szCs w:val="22"/>
        </w:rPr>
        <w:t>pred jeho schválením v obecnom zastupiteľstve vyplýva z ustanovenia § 18 f bod 1 písmeno c zákona SNR č.369/1990 Zb. o obecnom zriadení v znení neskorších predpisov.</w:t>
      </w:r>
    </w:p>
    <w:p w:rsidR="001510F1" w:rsidRDefault="001510F1" w:rsidP="0036405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8F473B" w:rsidRDefault="008F473B" w:rsidP="0036405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510F1" w:rsidRDefault="001510F1" w:rsidP="001510F1">
      <w:pPr>
        <w:jc w:val="both"/>
        <w:rPr>
          <w:rFonts w:ascii="Arial" w:hAnsi="Arial" w:cs="Arial"/>
          <w:sz w:val="22"/>
          <w:szCs w:val="22"/>
        </w:rPr>
      </w:pPr>
      <w:r w:rsidRPr="001510F1">
        <w:rPr>
          <w:rFonts w:ascii="Arial" w:hAnsi="Arial" w:cs="Arial"/>
          <w:sz w:val="22"/>
          <w:szCs w:val="22"/>
        </w:rPr>
        <w:t>V stanovisku sa hodnotia:</w:t>
      </w:r>
    </w:p>
    <w:p w:rsidR="005710B6" w:rsidRDefault="005710B6" w:rsidP="001510F1">
      <w:pPr>
        <w:jc w:val="both"/>
        <w:rPr>
          <w:rFonts w:ascii="Arial" w:hAnsi="Arial" w:cs="Arial"/>
          <w:sz w:val="22"/>
          <w:szCs w:val="22"/>
        </w:rPr>
      </w:pPr>
    </w:p>
    <w:p w:rsidR="001510F1" w:rsidRDefault="001510F1" w:rsidP="001510F1">
      <w:pPr>
        <w:jc w:val="both"/>
        <w:rPr>
          <w:rFonts w:ascii="Arial" w:hAnsi="Arial" w:cs="Arial"/>
          <w:sz w:val="22"/>
          <w:szCs w:val="22"/>
        </w:rPr>
      </w:pPr>
      <w:r w:rsidRPr="001510F1">
        <w:rPr>
          <w:rFonts w:ascii="Arial" w:hAnsi="Arial" w:cs="Arial"/>
          <w:sz w:val="22"/>
          <w:szCs w:val="22"/>
        </w:rPr>
        <w:t>- náležitosti návrhu záverečného účtu obce</w:t>
      </w:r>
    </w:p>
    <w:p w:rsidR="001510F1" w:rsidRDefault="001510F1" w:rsidP="001510F1">
      <w:pPr>
        <w:jc w:val="both"/>
        <w:rPr>
          <w:rFonts w:ascii="Arial" w:hAnsi="Arial" w:cs="Arial"/>
          <w:sz w:val="22"/>
          <w:szCs w:val="22"/>
        </w:rPr>
      </w:pPr>
      <w:r w:rsidRPr="001510F1">
        <w:rPr>
          <w:rFonts w:ascii="Arial" w:hAnsi="Arial" w:cs="Arial"/>
          <w:sz w:val="22"/>
          <w:szCs w:val="22"/>
        </w:rPr>
        <w:t xml:space="preserve">- údaje o plnení rozpočtu - aktíva a pasíva </w:t>
      </w:r>
    </w:p>
    <w:p w:rsidR="001510F1" w:rsidRDefault="001510F1" w:rsidP="001510F1">
      <w:pPr>
        <w:jc w:val="both"/>
        <w:rPr>
          <w:rFonts w:ascii="Arial" w:hAnsi="Arial" w:cs="Arial"/>
          <w:sz w:val="22"/>
          <w:szCs w:val="22"/>
        </w:rPr>
      </w:pPr>
      <w:r w:rsidRPr="001510F1">
        <w:rPr>
          <w:rFonts w:ascii="Arial" w:hAnsi="Arial" w:cs="Arial"/>
          <w:sz w:val="22"/>
          <w:szCs w:val="22"/>
        </w:rPr>
        <w:t xml:space="preserve">- stav a vývoj dlhu </w:t>
      </w:r>
    </w:p>
    <w:p w:rsidR="001510F1" w:rsidRPr="001510F1" w:rsidRDefault="001510F1" w:rsidP="001510F1">
      <w:pPr>
        <w:jc w:val="both"/>
        <w:rPr>
          <w:rFonts w:ascii="Arial" w:hAnsi="Arial" w:cs="Arial"/>
          <w:sz w:val="22"/>
          <w:szCs w:val="22"/>
        </w:rPr>
      </w:pPr>
      <w:r w:rsidRPr="001510F1">
        <w:rPr>
          <w:rFonts w:ascii="Arial" w:hAnsi="Arial" w:cs="Arial"/>
          <w:sz w:val="22"/>
          <w:szCs w:val="22"/>
        </w:rPr>
        <w:t xml:space="preserve">- poskytnuté dotácie a finančné výpomoci </w:t>
      </w:r>
    </w:p>
    <w:p w:rsidR="001510F1" w:rsidRPr="00C13E77" w:rsidRDefault="001510F1" w:rsidP="0036405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364050" w:rsidRPr="00C13E77" w:rsidRDefault="00364050" w:rsidP="00364050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Povinnosť zostavenia záverečného účtu určuje § 16 zákona NR SR č. 583/2004 o rozpočtových pravidlách územnej samosprávy a o zmene a doplnení niektorých zákonov v znení neskorších predpisov. </w:t>
      </w:r>
    </w:p>
    <w:p w:rsidR="00364050" w:rsidRDefault="00364050" w:rsidP="00EC754C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331B5D" w:rsidRPr="00331B5D" w:rsidRDefault="00331B5D" w:rsidP="00331B5D">
      <w:pPr>
        <w:jc w:val="both"/>
        <w:rPr>
          <w:rFonts w:ascii="Arial" w:hAnsi="Arial" w:cs="Arial"/>
          <w:sz w:val="22"/>
          <w:szCs w:val="22"/>
        </w:rPr>
      </w:pPr>
      <w:r w:rsidRPr="00331B5D">
        <w:rPr>
          <w:rFonts w:ascii="Arial" w:hAnsi="Arial" w:cs="Arial"/>
          <w:sz w:val="22"/>
          <w:szCs w:val="22"/>
        </w:rPr>
        <w:t xml:space="preserve">Záverečný účet </w:t>
      </w:r>
      <w:r w:rsidR="00BA5BD2">
        <w:rPr>
          <w:rFonts w:ascii="Arial" w:hAnsi="Arial" w:cs="Arial"/>
          <w:sz w:val="22"/>
          <w:szCs w:val="22"/>
        </w:rPr>
        <w:t>o</w:t>
      </w:r>
      <w:r w:rsidRPr="00331B5D">
        <w:rPr>
          <w:rFonts w:ascii="Arial" w:hAnsi="Arial" w:cs="Arial"/>
          <w:sz w:val="22"/>
          <w:szCs w:val="22"/>
        </w:rPr>
        <w:t xml:space="preserve">bce </w:t>
      </w:r>
      <w:r w:rsidR="00454D09">
        <w:rPr>
          <w:rFonts w:ascii="Arial" w:hAnsi="Arial" w:cs="Arial"/>
          <w:sz w:val="22"/>
          <w:szCs w:val="22"/>
        </w:rPr>
        <w:t>Horné Semerovce</w:t>
      </w:r>
      <w:r w:rsidRPr="00331B5D">
        <w:rPr>
          <w:rFonts w:ascii="Arial" w:hAnsi="Arial" w:cs="Arial"/>
          <w:sz w:val="22"/>
          <w:szCs w:val="22"/>
        </w:rPr>
        <w:t xml:space="preserve"> je definovaný ako usporiadaná sústava ukazovateľov, ktoré charakterizujú výsledky hospodárskej činnosti obce za uplynulý rok. Je to dokument, ktorý prezentuje výsledky rozpočtového hospodárenia obce za rozpočtový rok a majetkovú situáciu za účtovné obdobie, ktorým je spravidla kalendárny rok. </w:t>
      </w:r>
    </w:p>
    <w:p w:rsidR="00331B5D" w:rsidRDefault="00331B5D" w:rsidP="00331B5D">
      <w:pPr>
        <w:jc w:val="both"/>
        <w:rPr>
          <w:rFonts w:ascii="Arial" w:hAnsi="Arial" w:cs="Arial"/>
          <w:sz w:val="22"/>
          <w:szCs w:val="22"/>
        </w:rPr>
      </w:pPr>
    </w:p>
    <w:p w:rsidR="00331B5D" w:rsidRDefault="00331B5D" w:rsidP="00331B5D">
      <w:pPr>
        <w:jc w:val="both"/>
        <w:rPr>
          <w:rFonts w:ascii="Arial" w:hAnsi="Arial" w:cs="Arial"/>
          <w:sz w:val="22"/>
          <w:szCs w:val="22"/>
        </w:rPr>
      </w:pPr>
      <w:r w:rsidRPr="00331B5D">
        <w:rPr>
          <w:rFonts w:ascii="Arial" w:hAnsi="Arial" w:cs="Arial"/>
          <w:sz w:val="22"/>
          <w:szCs w:val="22"/>
        </w:rPr>
        <w:t xml:space="preserve">Záverečný účet obce podľa § 16 ods. 5 zákona č. 583/2004 Z. z. o rozpočtových pravidlách územnej samosprávy obsahuje najmä údaje o plnení rozpočtu v súlade s rozpočtovou klasifikáciou. Tieto údaje sa preberajú z podkladov finančných výkazov obce a z finančných výkazov zriadených rozpočtových organizácií. </w:t>
      </w:r>
    </w:p>
    <w:p w:rsidR="00331B5D" w:rsidRPr="00331B5D" w:rsidRDefault="00331B5D" w:rsidP="00331B5D">
      <w:pPr>
        <w:jc w:val="both"/>
        <w:rPr>
          <w:rFonts w:ascii="Arial" w:hAnsi="Arial" w:cs="Arial"/>
          <w:sz w:val="22"/>
          <w:szCs w:val="22"/>
        </w:rPr>
      </w:pPr>
    </w:p>
    <w:p w:rsidR="00331B5D" w:rsidRDefault="00331B5D" w:rsidP="00331B5D">
      <w:pPr>
        <w:jc w:val="both"/>
        <w:rPr>
          <w:rFonts w:ascii="Arial" w:hAnsi="Arial" w:cs="Arial"/>
          <w:sz w:val="22"/>
          <w:szCs w:val="22"/>
        </w:rPr>
      </w:pPr>
      <w:r w:rsidRPr="00331B5D">
        <w:rPr>
          <w:rFonts w:ascii="Arial" w:hAnsi="Arial" w:cs="Arial"/>
          <w:sz w:val="22"/>
          <w:szCs w:val="22"/>
        </w:rPr>
        <w:t xml:space="preserve">Záverečný účet obsahuje porovnanie údajov skutočnosti vo vzťahu k rozpočtu vrátane jeho aktualizácií. Cieľom ročnej účtovnej závierky je poskytnúť pravdivý obraz o stave majetku obce, jej záväzkov a pohľadávok a zároveň uzatvoriť jej rozpočtové hospodárenie. </w:t>
      </w:r>
    </w:p>
    <w:p w:rsidR="0047624B" w:rsidRDefault="0047624B" w:rsidP="00331B5D">
      <w:pPr>
        <w:jc w:val="both"/>
        <w:rPr>
          <w:rFonts w:ascii="Arial" w:hAnsi="Arial" w:cs="Arial"/>
          <w:sz w:val="22"/>
          <w:szCs w:val="22"/>
        </w:rPr>
      </w:pPr>
    </w:p>
    <w:p w:rsidR="0047624B" w:rsidRPr="0047624B" w:rsidRDefault="0047624B" w:rsidP="00331B5D">
      <w:pPr>
        <w:jc w:val="both"/>
        <w:rPr>
          <w:rFonts w:ascii="Arial" w:hAnsi="Arial" w:cs="Arial"/>
          <w:b/>
          <w:sz w:val="22"/>
          <w:szCs w:val="22"/>
        </w:rPr>
      </w:pPr>
    </w:p>
    <w:p w:rsidR="0047624B" w:rsidRPr="0047624B" w:rsidRDefault="0047624B" w:rsidP="0047624B">
      <w:pPr>
        <w:ind w:firstLine="709"/>
        <w:jc w:val="both"/>
        <w:rPr>
          <w:rFonts w:ascii="Arial" w:eastAsia="TimesNewRomanPSMT" w:hAnsi="Arial" w:cs="Arial"/>
          <w:b/>
          <w:sz w:val="22"/>
          <w:szCs w:val="22"/>
        </w:rPr>
      </w:pPr>
      <w:r w:rsidRPr="0047624B">
        <w:rPr>
          <w:rFonts w:ascii="Arial" w:eastAsia="TimesNewRomanPSMT" w:hAnsi="Arial" w:cs="Arial"/>
          <w:b/>
          <w:sz w:val="22"/>
          <w:szCs w:val="22"/>
        </w:rPr>
        <w:t>Podľa §16 ods.12 zákona č.583/2004 Z. z. o rozpočtových pravidlách územnej samosprávy v znení neskorších doplnkov a zmien musí byť návrh záverečného účtu prerokovaný OZ najneskôr do šiestich mesiacov po uplynutí rozpočtového roka. Táto podmienka zákona je splnená.</w:t>
      </w:r>
    </w:p>
    <w:p w:rsidR="0047624B" w:rsidRDefault="0047624B" w:rsidP="00331B5D">
      <w:pPr>
        <w:jc w:val="both"/>
        <w:rPr>
          <w:rFonts w:ascii="Arial" w:hAnsi="Arial" w:cs="Arial"/>
          <w:sz w:val="22"/>
          <w:szCs w:val="22"/>
        </w:rPr>
      </w:pPr>
    </w:p>
    <w:p w:rsidR="001510F1" w:rsidRDefault="001510F1" w:rsidP="00331B5D">
      <w:pPr>
        <w:jc w:val="both"/>
        <w:rPr>
          <w:rFonts w:ascii="Arial" w:hAnsi="Arial" w:cs="Arial"/>
          <w:sz w:val="22"/>
          <w:szCs w:val="22"/>
        </w:rPr>
      </w:pPr>
    </w:p>
    <w:p w:rsidR="001510F1" w:rsidRDefault="001510F1" w:rsidP="001510F1">
      <w:pPr>
        <w:jc w:val="both"/>
        <w:rPr>
          <w:rFonts w:ascii="Arial" w:hAnsi="Arial" w:cs="Arial"/>
          <w:sz w:val="22"/>
          <w:szCs w:val="22"/>
        </w:rPr>
      </w:pPr>
      <w:r w:rsidRPr="001510F1">
        <w:rPr>
          <w:rFonts w:ascii="Arial" w:hAnsi="Arial" w:cs="Arial"/>
          <w:sz w:val="22"/>
          <w:szCs w:val="22"/>
        </w:rPr>
        <w:t xml:space="preserve">Podkladom na vypracovanie záverečného účtu bola účtovná závierka, ktorá obsahuje účtovné výkazy: </w:t>
      </w:r>
    </w:p>
    <w:p w:rsidR="001510F1" w:rsidRDefault="001510F1" w:rsidP="001510F1">
      <w:pPr>
        <w:pStyle w:val="Odsekzoznamu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1510F1">
        <w:rPr>
          <w:rFonts w:ascii="Arial" w:hAnsi="Arial" w:cs="Arial"/>
          <w:sz w:val="22"/>
          <w:szCs w:val="22"/>
        </w:rPr>
        <w:lastRenderedPageBreak/>
        <w:t>Súvahu, ktorá vyjadruje stav majetku obce, poskytuje informácie o majetku obce a zdrojoch jeho financovania v peňažnom vyjadrení k určitému dátumu,</w:t>
      </w:r>
    </w:p>
    <w:p w:rsidR="001510F1" w:rsidRDefault="001510F1" w:rsidP="001510F1">
      <w:pPr>
        <w:pStyle w:val="Odsekzoznamu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1510F1">
        <w:rPr>
          <w:rFonts w:ascii="Arial" w:hAnsi="Arial" w:cs="Arial"/>
          <w:sz w:val="22"/>
          <w:szCs w:val="22"/>
        </w:rPr>
        <w:t>Výkaz ziskov a strát, ktorý vyjadruje zmenu majetku obce v danom roku, poskytuje pohľad na činnosti, ktoré obec uskutočnila počas účtovného obdobia</w:t>
      </w:r>
    </w:p>
    <w:p w:rsidR="001510F1" w:rsidRPr="001510F1" w:rsidRDefault="001510F1" w:rsidP="001510F1">
      <w:pPr>
        <w:pStyle w:val="Odsekzoznamu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1510F1">
        <w:rPr>
          <w:rFonts w:ascii="Arial" w:hAnsi="Arial" w:cs="Arial"/>
          <w:sz w:val="22"/>
          <w:szCs w:val="22"/>
        </w:rPr>
        <w:t xml:space="preserve">Poznámky, ktoré obsahujú informácie, ktoré nie sú obsiahnuté v súvahe a vo výkaze zisku a strát, resp. obsahujú podrobnejší popis položiek v týchto výkazoch a informácie, ktoré nespĺňajú podmienky ich vykázania vo výkazoch. </w:t>
      </w:r>
    </w:p>
    <w:p w:rsidR="001510F1" w:rsidRPr="00331B5D" w:rsidRDefault="001510F1" w:rsidP="00331B5D">
      <w:pPr>
        <w:jc w:val="both"/>
        <w:rPr>
          <w:rFonts w:ascii="Arial" w:hAnsi="Arial" w:cs="Arial"/>
          <w:sz w:val="22"/>
          <w:szCs w:val="22"/>
        </w:rPr>
      </w:pPr>
    </w:p>
    <w:p w:rsidR="00331B5D" w:rsidRPr="00C13E77" w:rsidRDefault="00331B5D" w:rsidP="00EC754C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C754C" w:rsidRPr="00C13E77" w:rsidRDefault="00EC754C" w:rsidP="00EC754C">
      <w:pPr>
        <w:pStyle w:val="Default"/>
        <w:rPr>
          <w:rFonts w:ascii="Arial" w:hAnsi="Arial" w:cs="Arial"/>
          <w:sz w:val="22"/>
          <w:szCs w:val="22"/>
        </w:rPr>
      </w:pPr>
    </w:p>
    <w:p w:rsidR="00EC754C" w:rsidRPr="00337D61" w:rsidRDefault="00EC754C" w:rsidP="00331B5D">
      <w:pPr>
        <w:pStyle w:val="Default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b/>
          <w:bCs/>
          <w:sz w:val="22"/>
          <w:szCs w:val="22"/>
        </w:rPr>
        <w:t xml:space="preserve">VÝCHODISKA SPRACOVANIA ODBORNÉHO STANOVISKA K NÁVRHU ZÁVEREČNÉHO ÚČTU </w:t>
      </w:r>
    </w:p>
    <w:p w:rsidR="00337D61" w:rsidRDefault="00337D61" w:rsidP="00337D61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337D61" w:rsidRPr="00337D61" w:rsidRDefault="00337D61" w:rsidP="00337D61">
      <w:pPr>
        <w:jc w:val="both"/>
        <w:rPr>
          <w:rFonts w:ascii="Arial" w:hAnsi="Arial" w:cs="Arial"/>
          <w:sz w:val="22"/>
          <w:szCs w:val="22"/>
        </w:rPr>
      </w:pPr>
      <w:r w:rsidRPr="00337D61">
        <w:rPr>
          <w:rFonts w:ascii="Arial" w:hAnsi="Arial" w:cs="Arial"/>
          <w:sz w:val="22"/>
          <w:szCs w:val="22"/>
        </w:rPr>
        <w:t>Účelom stanoviska hlavného kontrolóra je odborné posúdenie všetkých aspektov a náležitostí predloženého návrhu záverečného účtu ,ktorými musí záverečný účet obce zo zákona disponovať</w:t>
      </w:r>
    </w:p>
    <w:p w:rsidR="00337D61" w:rsidRPr="00C13E77" w:rsidRDefault="00337D61" w:rsidP="00337D61">
      <w:pPr>
        <w:pStyle w:val="Default"/>
        <w:rPr>
          <w:rFonts w:ascii="Arial" w:hAnsi="Arial" w:cs="Arial"/>
          <w:sz w:val="22"/>
          <w:szCs w:val="22"/>
        </w:rPr>
      </w:pPr>
    </w:p>
    <w:p w:rsidR="00EC754C" w:rsidRPr="00C13E77" w:rsidRDefault="00EC754C" w:rsidP="00EC754C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EC754C" w:rsidRPr="00C13E77" w:rsidRDefault="00EC754C" w:rsidP="00EC754C">
      <w:pPr>
        <w:pStyle w:val="Default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b/>
          <w:bCs/>
          <w:sz w:val="22"/>
          <w:szCs w:val="22"/>
        </w:rPr>
        <w:t xml:space="preserve">1. </w:t>
      </w:r>
      <w:r w:rsidRPr="00C13E77">
        <w:rPr>
          <w:rFonts w:ascii="Arial" w:hAnsi="Arial" w:cs="Arial"/>
          <w:b/>
          <w:sz w:val="22"/>
          <w:szCs w:val="22"/>
        </w:rPr>
        <w:t xml:space="preserve">Spracovanie stanoviska k záverečnému účtu </w:t>
      </w:r>
      <w:r w:rsidR="00BA5BD2">
        <w:rPr>
          <w:rFonts w:ascii="Arial" w:hAnsi="Arial" w:cs="Arial"/>
          <w:b/>
          <w:sz w:val="22"/>
          <w:szCs w:val="22"/>
        </w:rPr>
        <w:t>o</w:t>
      </w:r>
      <w:r w:rsidRPr="00C13E77">
        <w:rPr>
          <w:rFonts w:ascii="Arial" w:hAnsi="Arial" w:cs="Arial"/>
          <w:b/>
          <w:sz w:val="22"/>
          <w:szCs w:val="22"/>
        </w:rPr>
        <w:t xml:space="preserve">bce </w:t>
      </w:r>
      <w:r w:rsidR="00454D09">
        <w:rPr>
          <w:rFonts w:ascii="Arial" w:hAnsi="Arial" w:cs="Arial"/>
          <w:b/>
          <w:sz w:val="22"/>
          <w:szCs w:val="22"/>
        </w:rPr>
        <w:t>Horné Semerovce</w:t>
      </w:r>
      <w:r w:rsidR="006A0D9D">
        <w:rPr>
          <w:rFonts w:ascii="Arial" w:hAnsi="Arial" w:cs="Arial"/>
          <w:b/>
          <w:sz w:val="22"/>
          <w:szCs w:val="22"/>
        </w:rPr>
        <w:t xml:space="preserve"> </w:t>
      </w:r>
      <w:r w:rsidRPr="00C13E77">
        <w:rPr>
          <w:rFonts w:ascii="Arial" w:hAnsi="Arial" w:cs="Arial"/>
          <w:b/>
          <w:sz w:val="22"/>
          <w:szCs w:val="22"/>
        </w:rPr>
        <w:t xml:space="preserve"> za rok 201</w:t>
      </w:r>
      <w:r w:rsidR="00331B5D">
        <w:rPr>
          <w:rFonts w:ascii="Arial" w:hAnsi="Arial" w:cs="Arial"/>
          <w:b/>
          <w:sz w:val="22"/>
          <w:szCs w:val="22"/>
        </w:rPr>
        <w:t>8</w:t>
      </w:r>
    </w:p>
    <w:p w:rsidR="00EC754C" w:rsidRPr="00C13E77" w:rsidRDefault="00EC754C" w:rsidP="00EC754C">
      <w:pPr>
        <w:pStyle w:val="Default"/>
        <w:rPr>
          <w:rFonts w:ascii="Arial" w:hAnsi="Arial" w:cs="Arial"/>
          <w:sz w:val="22"/>
          <w:szCs w:val="22"/>
        </w:rPr>
      </w:pPr>
    </w:p>
    <w:p w:rsidR="00EC754C" w:rsidRDefault="00EC754C" w:rsidP="00EC754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Spracovanie stanoviska k záverečnému účtu obce </w:t>
      </w:r>
      <w:r w:rsidR="00454D09">
        <w:rPr>
          <w:rFonts w:ascii="Arial" w:hAnsi="Arial" w:cs="Arial"/>
          <w:sz w:val="22"/>
          <w:szCs w:val="22"/>
        </w:rPr>
        <w:t>Horné Semerovce</w:t>
      </w:r>
      <w:r w:rsidRPr="00C13E77">
        <w:rPr>
          <w:rFonts w:ascii="Arial" w:hAnsi="Arial" w:cs="Arial"/>
          <w:sz w:val="22"/>
          <w:szCs w:val="22"/>
        </w:rPr>
        <w:t xml:space="preserve"> za rok 201</w:t>
      </w:r>
      <w:r w:rsidR="00331B5D">
        <w:rPr>
          <w:rFonts w:ascii="Arial" w:hAnsi="Arial" w:cs="Arial"/>
          <w:sz w:val="22"/>
          <w:szCs w:val="22"/>
        </w:rPr>
        <w:t>8</w:t>
      </w:r>
      <w:r w:rsidRPr="00C13E77">
        <w:rPr>
          <w:rFonts w:ascii="Arial" w:hAnsi="Arial" w:cs="Arial"/>
          <w:sz w:val="22"/>
          <w:szCs w:val="22"/>
        </w:rPr>
        <w:t xml:space="preserve"> bolo posudzované na základe dvoch hľadísk a to:</w:t>
      </w:r>
    </w:p>
    <w:p w:rsidR="00331B5D" w:rsidRPr="00C13E77" w:rsidRDefault="00331B5D" w:rsidP="00EC754C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C754C" w:rsidRPr="00C13E77" w:rsidRDefault="00EC754C" w:rsidP="00EC754C">
      <w:pPr>
        <w:pStyle w:val="Default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zákonnosť predloženého návrhu </w:t>
      </w:r>
      <w:r w:rsidR="00454D09">
        <w:rPr>
          <w:rFonts w:ascii="Arial" w:hAnsi="Arial" w:cs="Arial"/>
          <w:sz w:val="22"/>
          <w:szCs w:val="22"/>
        </w:rPr>
        <w:t>Z</w:t>
      </w:r>
      <w:r w:rsidRPr="00C13E77">
        <w:rPr>
          <w:rFonts w:ascii="Arial" w:hAnsi="Arial" w:cs="Arial"/>
          <w:sz w:val="22"/>
          <w:szCs w:val="22"/>
        </w:rPr>
        <w:t xml:space="preserve">áverečného účtu </w:t>
      </w:r>
      <w:r w:rsidR="00BA5BD2">
        <w:rPr>
          <w:rFonts w:ascii="Arial" w:hAnsi="Arial" w:cs="Arial"/>
          <w:sz w:val="22"/>
          <w:szCs w:val="22"/>
        </w:rPr>
        <w:t>o</w:t>
      </w:r>
      <w:r w:rsidRPr="00C13E77">
        <w:rPr>
          <w:rFonts w:ascii="Arial" w:hAnsi="Arial" w:cs="Arial"/>
          <w:sz w:val="22"/>
          <w:szCs w:val="22"/>
        </w:rPr>
        <w:t xml:space="preserve">bce </w:t>
      </w:r>
      <w:r w:rsidR="00454D09">
        <w:rPr>
          <w:rFonts w:ascii="Arial" w:hAnsi="Arial" w:cs="Arial"/>
          <w:sz w:val="22"/>
          <w:szCs w:val="22"/>
        </w:rPr>
        <w:t>Horné Semerovce</w:t>
      </w:r>
      <w:r w:rsidRPr="00C13E77">
        <w:rPr>
          <w:rFonts w:ascii="Arial" w:hAnsi="Arial" w:cs="Arial"/>
          <w:sz w:val="22"/>
          <w:szCs w:val="22"/>
        </w:rPr>
        <w:t xml:space="preserve"> za rok 201</w:t>
      </w:r>
      <w:r w:rsidR="00331B5D">
        <w:rPr>
          <w:rFonts w:ascii="Arial" w:hAnsi="Arial" w:cs="Arial"/>
          <w:sz w:val="22"/>
          <w:szCs w:val="22"/>
        </w:rPr>
        <w:t>8</w:t>
      </w:r>
      <w:r w:rsidRPr="00C13E77">
        <w:rPr>
          <w:rFonts w:ascii="Arial" w:hAnsi="Arial" w:cs="Arial"/>
          <w:sz w:val="22"/>
          <w:szCs w:val="22"/>
        </w:rPr>
        <w:t xml:space="preserve"> a</w:t>
      </w:r>
    </w:p>
    <w:p w:rsidR="00EC754C" w:rsidRDefault="00EC754C" w:rsidP="00EC754C">
      <w:pPr>
        <w:pStyle w:val="Default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 metodická správnosť zostavenia návrhu </w:t>
      </w:r>
      <w:r w:rsidR="00454D09">
        <w:rPr>
          <w:rFonts w:ascii="Arial" w:hAnsi="Arial" w:cs="Arial"/>
          <w:sz w:val="22"/>
          <w:szCs w:val="22"/>
        </w:rPr>
        <w:t>Z</w:t>
      </w:r>
      <w:r w:rsidRPr="00C13E77">
        <w:rPr>
          <w:rFonts w:ascii="Arial" w:hAnsi="Arial" w:cs="Arial"/>
          <w:sz w:val="22"/>
          <w:szCs w:val="22"/>
        </w:rPr>
        <w:t xml:space="preserve">áverečného účtu </w:t>
      </w:r>
      <w:r w:rsidR="00BA5BD2">
        <w:rPr>
          <w:rFonts w:ascii="Arial" w:hAnsi="Arial" w:cs="Arial"/>
          <w:sz w:val="22"/>
          <w:szCs w:val="22"/>
        </w:rPr>
        <w:t>o</w:t>
      </w:r>
      <w:r w:rsidRPr="00C13E77">
        <w:rPr>
          <w:rFonts w:ascii="Arial" w:hAnsi="Arial" w:cs="Arial"/>
          <w:sz w:val="22"/>
          <w:szCs w:val="22"/>
        </w:rPr>
        <w:t xml:space="preserve">bce </w:t>
      </w:r>
      <w:r w:rsidR="00454D09">
        <w:rPr>
          <w:rFonts w:ascii="Arial" w:hAnsi="Arial" w:cs="Arial"/>
          <w:sz w:val="22"/>
          <w:szCs w:val="22"/>
        </w:rPr>
        <w:t>Horné Semerovce</w:t>
      </w:r>
      <w:r w:rsidRPr="00C13E77">
        <w:rPr>
          <w:rFonts w:ascii="Arial" w:hAnsi="Arial" w:cs="Arial"/>
          <w:sz w:val="22"/>
          <w:szCs w:val="22"/>
        </w:rPr>
        <w:t xml:space="preserve"> za rok 201</w:t>
      </w:r>
      <w:r w:rsidR="00331B5D">
        <w:rPr>
          <w:rFonts w:ascii="Arial" w:hAnsi="Arial" w:cs="Arial"/>
          <w:sz w:val="22"/>
          <w:szCs w:val="22"/>
        </w:rPr>
        <w:t>8</w:t>
      </w:r>
      <w:r w:rsidRPr="00C13E77">
        <w:rPr>
          <w:rFonts w:ascii="Arial" w:hAnsi="Arial" w:cs="Arial"/>
          <w:sz w:val="22"/>
          <w:szCs w:val="22"/>
        </w:rPr>
        <w:t xml:space="preserve">. </w:t>
      </w:r>
    </w:p>
    <w:p w:rsidR="008F473B" w:rsidRPr="00C13E77" w:rsidRDefault="008F473B" w:rsidP="008F473B">
      <w:pPr>
        <w:pStyle w:val="Default"/>
        <w:ind w:left="405"/>
        <w:rPr>
          <w:rFonts w:ascii="Arial" w:hAnsi="Arial" w:cs="Arial"/>
          <w:sz w:val="22"/>
          <w:szCs w:val="22"/>
        </w:rPr>
      </w:pPr>
    </w:p>
    <w:p w:rsidR="00EC754C" w:rsidRPr="00C13E77" w:rsidRDefault="00EC754C" w:rsidP="00EC754C">
      <w:pPr>
        <w:pStyle w:val="Default"/>
        <w:rPr>
          <w:rFonts w:ascii="Arial" w:hAnsi="Arial" w:cs="Arial"/>
          <w:sz w:val="22"/>
          <w:szCs w:val="22"/>
        </w:rPr>
      </w:pPr>
    </w:p>
    <w:p w:rsidR="00EC754C" w:rsidRPr="00C13E77" w:rsidRDefault="00EC754C" w:rsidP="00EC754C">
      <w:pPr>
        <w:pStyle w:val="Default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b/>
          <w:bCs/>
          <w:sz w:val="22"/>
          <w:szCs w:val="22"/>
        </w:rPr>
        <w:t xml:space="preserve">2. Zákonnosť predloženého návrhu záverečného účtu </w:t>
      </w:r>
      <w:r w:rsidR="00BA5BD2">
        <w:rPr>
          <w:rFonts w:ascii="Arial" w:hAnsi="Arial" w:cs="Arial"/>
          <w:b/>
          <w:bCs/>
          <w:sz w:val="22"/>
          <w:szCs w:val="22"/>
        </w:rPr>
        <w:t>o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bce </w:t>
      </w:r>
      <w:r w:rsidR="00454D09">
        <w:rPr>
          <w:rFonts w:ascii="Arial" w:hAnsi="Arial" w:cs="Arial"/>
          <w:b/>
          <w:bCs/>
          <w:sz w:val="22"/>
          <w:szCs w:val="22"/>
        </w:rPr>
        <w:t>Horné Semerovce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 za rok 201</w:t>
      </w:r>
      <w:r w:rsidR="00331B5D">
        <w:rPr>
          <w:rFonts w:ascii="Arial" w:hAnsi="Arial" w:cs="Arial"/>
          <w:b/>
          <w:bCs/>
          <w:sz w:val="22"/>
          <w:szCs w:val="22"/>
        </w:rPr>
        <w:t>8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. </w:t>
      </w:r>
    </w:p>
    <w:p w:rsidR="00EC754C" w:rsidRPr="00C13E77" w:rsidRDefault="00EC754C" w:rsidP="00EC754C">
      <w:pPr>
        <w:pStyle w:val="Default"/>
        <w:rPr>
          <w:rFonts w:ascii="Arial" w:hAnsi="Arial" w:cs="Arial"/>
          <w:sz w:val="22"/>
          <w:szCs w:val="22"/>
        </w:rPr>
      </w:pPr>
    </w:p>
    <w:p w:rsidR="00EC754C" w:rsidRPr="00C13E77" w:rsidRDefault="00EC754C" w:rsidP="00EC754C">
      <w:pPr>
        <w:pStyle w:val="Default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b/>
          <w:bCs/>
          <w:sz w:val="22"/>
          <w:szCs w:val="22"/>
        </w:rPr>
        <w:t xml:space="preserve">a/ Súlad so všeobecne záväznými právnymi predpismi </w:t>
      </w:r>
    </w:p>
    <w:p w:rsidR="00EC754C" w:rsidRPr="00C13E77" w:rsidRDefault="00EC754C" w:rsidP="00EC754C">
      <w:pPr>
        <w:pStyle w:val="Default"/>
        <w:rPr>
          <w:rFonts w:ascii="Arial" w:hAnsi="Arial" w:cs="Arial"/>
          <w:sz w:val="22"/>
          <w:szCs w:val="22"/>
        </w:rPr>
      </w:pPr>
    </w:p>
    <w:p w:rsidR="00331B5D" w:rsidRDefault="00EC754C" w:rsidP="00EC754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31B5D">
        <w:rPr>
          <w:rFonts w:ascii="Arial" w:hAnsi="Arial" w:cs="Arial"/>
          <w:sz w:val="22"/>
          <w:szCs w:val="22"/>
        </w:rPr>
        <w:t xml:space="preserve">Návrh </w:t>
      </w:r>
      <w:r w:rsidR="00331B5D" w:rsidRPr="00331B5D">
        <w:rPr>
          <w:rFonts w:ascii="Arial" w:hAnsi="Arial" w:cs="Arial"/>
          <w:sz w:val="22"/>
          <w:szCs w:val="22"/>
        </w:rPr>
        <w:t>Z</w:t>
      </w:r>
      <w:r w:rsidRPr="00331B5D">
        <w:rPr>
          <w:rFonts w:ascii="Arial" w:hAnsi="Arial" w:cs="Arial"/>
          <w:sz w:val="22"/>
          <w:szCs w:val="22"/>
        </w:rPr>
        <w:t xml:space="preserve">áverečného účtu </w:t>
      </w:r>
      <w:r w:rsidR="00454D09">
        <w:rPr>
          <w:rFonts w:ascii="Arial" w:hAnsi="Arial" w:cs="Arial"/>
          <w:sz w:val="22"/>
          <w:szCs w:val="22"/>
        </w:rPr>
        <w:t>Horné Semerovce</w:t>
      </w:r>
      <w:r w:rsidRPr="00331B5D">
        <w:rPr>
          <w:rFonts w:ascii="Arial" w:hAnsi="Arial" w:cs="Arial"/>
          <w:sz w:val="22"/>
          <w:szCs w:val="22"/>
        </w:rPr>
        <w:t xml:space="preserve"> za rok 201</w:t>
      </w:r>
      <w:r w:rsidR="00331B5D" w:rsidRPr="00331B5D">
        <w:rPr>
          <w:rFonts w:ascii="Arial" w:hAnsi="Arial" w:cs="Arial"/>
          <w:sz w:val="22"/>
          <w:szCs w:val="22"/>
        </w:rPr>
        <w:t>8</w:t>
      </w:r>
      <w:r w:rsidRPr="00331B5D">
        <w:rPr>
          <w:rFonts w:ascii="Arial" w:hAnsi="Arial" w:cs="Arial"/>
          <w:sz w:val="22"/>
          <w:szCs w:val="22"/>
        </w:rPr>
        <w:t xml:space="preserve"> bol </w:t>
      </w:r>
      <w:r w:rsidR="00331B5D" w:rsidRPr="00331B5D">
        <w:rPr>
          <w:rFonts w:ascii="Arial" w:hAnsi="Arial" w:cs="Arial"/>
          <w:sz w:val="22"/>
          <w:szCs w:val="22"/>
        </w:rPr>
        <w:t>vy</w:t>
      </w:r>
      <w:r w:rsidRPr="00331B5D">
        <w:rPr>
          <w:rFonts w:ascii="Arial" w:hAnsi="Arial" w:cs="Arial"/>
          <w:sz w:val="22"/>
          <w:szCs w:val="22"/>
        </w:rPr>
        <w:t xml:space="preserve">pracovaný v súlade </w:t>
      </w:r>
      <w:r w:rsidR="00331B5D" w:rsidRPr="00331B5D">
        <w:rPr>
          <w:rFonts w:ascii="Arial" w:hAnsi="Arial" w:cs="Arial"/>
          <w:sz w:val="22"/>
          <w:szCs w:val="22"/>
        </w:rPr>
        <w:t xml:space="preserve">s právnymi normami, ktoré definujú pravidlá a rámcové východiská pre rozpočtovanie príjmov a výdavkov: - </w:t>
      </w:r>
    </w:p>
    <w:p w:rsidR="00331B5D" w:rsidRDefault="00331B5D" w:rsidP="00331B5D">
      <w:pPr>
        <w:pStyle w:val="Defaul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331B5D">
        <w:rPr>
          <w:rFonts w:ascii="Arial" w:hAnsi="Arial" w:cs="Arial"/>
          <w:sz w:val="22"/>
          <w:szCs w:val="22"/>
        </w:rPr>
        <w:t>zákon č. 523/2004 Z. z. o rozpočtových pravidlách verejnej správy v znení neskorších predpisov,</w:t>
      </w:r>
    </w:p>
    <w:p w:rsidR="00331B5D" w:rsidRDefault="00331B5D" w:rsidP="00331B5D">
      <w:pPr>
        <w:pStyle w:val="Defaul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331B5D">
        <w:rPr>
          <w:rFonts w:ascii="Arial" w:hAnsi="Arial" w:cs="Arial"/>
          <w:sz w:val="22"/>
          <w:szCs w:val="22"/>
        </w:rPr>
        <w:t>zákon č. 583/2004 Z. z. o rozpočtových pravidlách územnej samosprávy v znení neskorších predpisov,</w:t>
      </w:r>
    </w:p>
    <w:p w:rsidR="00331B5D" w:rsidRDefault="00331B5D" w:rsidP="00331B5D">
      <w:pPr>
        <w:pStyle w:val="Defaul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331B5D">
        <w:rPr>
          <w:rFonts w:ascii="Arial" w:hAnsi="Arial" w:cs="Arial"/>
          <w:sz w:val="22"/>
          <w:szCs w:val="22"/>
        </w:rPr>
        <w:t>zákon č. 369/1990 Zb. o obecnom zriadení v znení neskorších predpisov,</w:t>
      </w:r>
    </w:p>
    <w:p w:rsidR="00331B5D" w:rsidRDefault="00331B5D" w:rsidP="00331B5D">
      <w:pPr>
        <w:pStyle w:val="Defaul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331B5D">
        <w:rPr>
          <w:rFonts w:ascii="Arial" w:hAnsi="Arial" w:cs="Arial"/>
          <w:sz w:val="22"/>
          <w:szCs w:val="22"/>
        </w:rPr>
        <w:t>zákon č. 564/2004 Z. z. o rozpočtovom určení výnosu dane z príjmov územnej samospráve v znení neskorších predpisov,</w:t>
      </w:r>
    </w:p>
    <w:p w:rsidR="00331B5D" w:rsidRDefault="00331B5D" w:rsidP="00331B5D">
      <w:pPr>
        <w:pStyle w:val="Defaul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331B5D">
        <w:rPr>
          <w:rFonts w:ascii="Arial" w:hAnsi="Arial" w:cs="Arial"/>
          <w:sz w:val="22"/>
          <w:szCs w:val="22"/>
        </w:rPr>
        <w:t xml:space="preserve">nariadenie Vlády SR č. 668/2004 Z. z. o rozdeľovaní výnosu dane z príjmov územnej samospráve, </w:t>
      </w:r>
    </w:p>
    <w:p w:rsidR="00331B5D" w:rsidRDefault="00331B5D" w:rsidP="00331B5D">
      <w:pPr>
        <w:pStyle w:val="Defaul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331B5D">
        <w:rPr>
          <w:rFonts w:ascii="Arial" w:hAnsi="Arial" w:cs="Arial"/>
          <w:sz w:val="22"/>
          <w:szCs w:val="22"/>
        </w:rPr>
        <w:t xml:space="preserve">zákon č. 582/2004 Z. z. o miestnych daniach a miestnom poplatku za komunálne odpady a drobné stavebné odpady v znení neskorších predpisov, </w:t>
      </w:r>
    </w:p>
    <w:p w:rsidR="00331B5D" w:rsidRDefault="00331B5D" w:rsidP="00331B5D">
      <w:pPr>
        <w:pStyle w:val="Defaul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331B5D">
        <w:rPr>
          <w:rFonts w:ascii="Arial" w:hAnsi="Arial" w:cs="Arial"/>
          <w:sz w:val="22"/>
          <w:szCs w:val="22"/>
        </w:rPr>
        <w:t>zákon č. 597/2003 Z. z. o financovaní základných škôl, stredných škôl a školských zariadení v znení neskorších predpisov,</w:t>
      </w:r>
    </w:p>
    <w:p w:rsidR="00331B5D" w:rsidRDefault="00331B5D" w:rsidP="00331B5D">
      <w:pPr>
        <w:pStyle w:val="Defaul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331B5D">
        <w:rPr>
          <w:rFonts w:ascii="Arial" w:hAnsi="Arial" w:cs="Arial"/>
          <w:sz w:val="22"/>
          <w:szCs w:val="22"/>
        </w:rPr>
        <w:t xml:space="preserve">opatrenie MF SR č. MF/010175/2004-42 zo dňa 8. 12. 2004 v znení neskorších predpisov, </w:t>
      </w:r>
    </w:p>
    <w:p w:rsidR="00331B5D" w:rsidRDefault="00331B5D" w:rsidP="00331B5D">
      <w:pPr>
        <w:pStyle w:val="Default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331B5D">
        <w:rPr>
          <w:rFonts w:ascii="Arial" w:hAnsi="Arial" w:cs="Arial"/>
          <w:sz w:val="22"/>
          <w:szCs w:val="22"/>
        </w:rPr>
        <w:t>zákon č. 431/2002 Z. z. o účtovníctve v znení neskorších predpisov.</w:t>
      </w:r>
    </w:p>
    <w:p w:rsidR="00EC754C" w:rsidRPr="00C13E77" w:rsidRDefault="00EC754C" w:rsidP="00EC754C">
      <w:pPr>
        <w:pStyle w:val="Default"/>
        <w:rPr>
          <w:rFonts w:ascii="Arial" w:hAnsi="Arial" w:cs="Arial"/>
          <w:sz w:val="22"/>
          <w:szCs w:val="22"/>
        </w:rPr>
      </w:pPr>
    </w:p>
    <w:p w:rsidR="00EC754C" w:rsidRPr="00C13E77" w:rsidRDefault="00EC754C" w:rsidP="00701D4E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lastRenderedPageBreak/>
        <w:t xml:space="preserve">Návrh záverečného účtu </w:t>
      </w:r>
      <w:r w:rsidR="00BA5BD2">
        <w:rPr>
          <w:rFonts w:ascii="Arial" w:hAnsi="Arial" w:cs="Arial"/>
          <w:sz w:val="22"/>
          <w:szCs w:val="22"/>
        </w:rPr>
        <w:t>o</w:t>
      </w:r>
      <w:r w:rsidRPr="00C13E77">
        <w:rPr>
          <w:rFonts w:ascii="Arial" w:hAnsi="Arial" w:cs="Arial"/>
          <w:sz w:val="22"/>
          <w:szCs w:val="22"/>
        </w:rPr>
        <w:t xml:space="preserve">bce </w:t>
      </w:r>
      <w:r w:rsidR="00454D09">
        <w:rPr>
          <w:rFonts w:ascii="Arial" w:hAnsi="Arial" w:cs="Arial"/>
          <w:sz w:val="22"/>
          <w:szCs w:val="22"/>
        </w:rPr>
        <w:t>Horné Semerovce</w:t>
      </w:r>
      <w:r w:rsidRPr="00C13E77">
        <w:rPr>
          <w:rFonts w:ascii="Arial" w:hAnsi="Arial" w:cs="Arial"/>
          <w:sz w:val="22"/>
          <w:szCs w:val="22"/>
        </w:rPr>
        <w:t xml:space="preserve"> spĺňa náležitosti ustanovené v </w:t>
      </w:r>
      <w:r w:rsidRPr="00C13E77">
        <w:rPr>
          <w:rFonts w:ascii="Arial" w:hAnsi="Arial" w:cs="Arial"/>
          <w:b/>
          <w:sz w:val="22"/>
          <w:szCs w:val="22"/>
        </w:rPr>
        <w:t>§16 ods. 5,</w:t>
      </w:r>
      <w:r w:rsidRPr="00C13E77">
        <w:rPr>
          <w:rFonts w:ascii="Arial" w:hAnsi="Arial" w:cs="Arial"/>
          <w:sz w:val="22"/>
          <w:szCs w:val="22"/>
        </w:rPr>
        <w:t xml:space="preserve"> zákona </w:t>
      </w:r>
      <w:r w:rsidRPr="00C13E77">
        <w:rPr>
          <w:rFonts w:ascii="Arial" w:hAnsi="Arial" w:cs="Arial"/>
          <w:b/>
          <w:sz w:val="22"/>
          <w:szCs w:val="22"/>
        </w:rPr>
        <w:t>č. 583/2004 Z. z</w:t>
      </w:r>
      <w:r w:rsidRPr="00C13E77">
        <w:rPr>
          <w:rFonts w:ascii="Arial" w:hAnsi="Arial" w:cs="Arial"/>
          <w:sz w:val="22"/>
          <w:szCs w:val="22"/>
        </w:rPr>
        <w:t xml:space="preserve">. o rozpočtových pravidlách územnej samosprávy v znení neskorších predpisov. </w:t>
      </w:r>
    </w:p>
    <w:p w:rsidR="00EC754C" w:rsidRPr="00C13E77" w:rsidRDefault="00EC754C" w:rsidP="00EC754C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EC754C" w:rsidRPr="00C13E77" w:rsidRDefault="00EC754C" w:rsidP="00EC754C">
      <w:pPr>
        <w:pStyle w:val="Default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b/>
          <w:bCs/>
          <w:sz w:val="22"/>
          <w:szCs w:val="22"/>
        </w:rPr>
        <w:t xml:space="preserve">b/ Súlad so všeobecne záväznými nariadeniami </w:t>
      </w:r>
      <w:r w:rsidR="00BA5BD2">
        <w:rPr>
          <w:rFonts w:ascii="Arial" w:hAnsi="Arial" w:cs="Arial"/>
          <w:b/>
          <w:bCs/>
          <w:sz w:val="22"/>
          <w:szCs w:val="22"/>
        </w:rPr>
        <w:t>o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bce </w:t>
      </w:r>
      <w:r w:rsidR="00454D09">
        <w:rPr>
          <w:rFonts w:ascii="Arial" w:hAnsi="Arial" w:cs="Arial"/>
          <w:b/>
          <w:bCs/>
          <w:sz w:val="22"/>
          <w:szCs w:val="22"/>
        </w:rPr>
        <w:t>Horné Semerovce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EC754C" w:rsidRPr="00C13E77" w:rsidRDefault="00EC754C" w:rsidP="00EC754C">
      <w:pPr>
        <w:pStyle w:val="Default"/>
        <w:rPr>
          <w:rFonts w:ascii="Arial" w:hAnsi="Arial" w:cs="Arial"/>
          <w:sz w:val="22"/>
          <w:szCs w:val="22"/>
        </w:rPr>
      </w:pPr>
    </w:p>
    <w:p w:rsidR="00EC754C" w:rsidRPr="00C13E77" w:rsidRDefault="00EC754C" w:rsidP="00EC754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Návrh </w:t>
      </w:r>
      <w:r w:rsidR="00454D09">
        <w:rPr>
          <w:rFonts w:ascii="Arial" w:hAnsi="Arial" w:cs="Arial"/>
          <w:sz w:val="22"/>
          <w:szCs w:val="22"/>
        </w:rPr>
        <w:t>Z</w:t>
      </w:r>
      <w:r w:rsidRPr="00C13E77">
        <w:rPr>
          <w:rFonts w:ascii="Arial" w:hAnsi="Arial" w:cs="Arial"/>
          <w:sz w:val="22"/>
          <w:szCs w:val="22"/>
        </w:rPr>
        <w:t xml:space="preserve">áverečného účtu bol spracovaný v súlade so Smernicou  - Zásady hospodárenia s finančnými prostriedkami </w:t>
      </w:r>
      <w:r w:rsidR="00BA5BD2">
        <w:rPr>
          <w:rFonts w:ascii="Arial" w:hAnsi="Arial" w:cs="Arial"/>
          <w:sz w:val="22"/>
          <w:szCs w:val="22"/>
        </w:rPr>
        <w:t>o</w:t>
      </w:r>
      <w:r w:rsidRPr="00C13E77">
        <w:rPr>
          <w:rFonts w:ascii="Arial" w:hAnsi="Arial" w:cs="Arial"/>
          <w:sz w:val="22"/>
          <w:szCs w:val="22"/>
        </w:rPr>
        <w:t xml:space="preserve">bce </w:t>
      </w:r>
      <w:r w:rsidR="00454D09">
        <w:rPr>
          <w:rFonts w:ascii="Arial" w:hAnsi="Arial" w:cs="Arial"/>
          <w:sz w:val="22"/>
          <w:szCs w:val="22"/>
        </w:rPr>
        <w:t>Horné Semerovce</w:t>
      </w:r>
      <w:r w:rsidRPr="00C13E77">
        <w:rPr>
          <w:rFonts w:ascii="Arial" w:hAnsi="Arial" w:cs="Arial"/>
          <w:sz w:val="22"/>
          <w:szCs w:val="22"/>
        </w:rPr>
        <w:t xml:space="preserve">. </w:t>
      </w:r>
    </w:p>
    <w:p w:rsidR="00EC754C" w:rsidRPr="00C13E77" w:rsidRDefault="00EC754C" w:rsidP="00EC754C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EC754C" w:rsidRPr="00C13E77" w:rsidRDefault="00EC754C" w:rsidP="00EC754C">
      <w:pPr>
        <w:pStyle w:val="Default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b/>
          <w:bCs/>
          <w:sz w:val="22"/>
          <w:szCs w:val="22"/>
        </w:rPr>
        <w:t xml:space="preserve">c/ Dodržanie informačnej povinnosti </w:t>
      </w:r>
    </w:p>
    <w:p w:rsidR="00EC754C" w:rsidRPr="00C13E77" w:rsidRDefault="00EC754C" w:rsidP="00EC754C">
      <w:pPr>
        <w:pStyle w:val="Default"/>
        <w:rPr>
          <w:rFonts w:ascii="Arial" w:hAnsi="Arial" w:cs="Arial"/>
          <w:sz w:val="22"/>
          <w:szCs w:val="22"/>
        </w:rPr>
      </w:pPr>
    </w:p>
    <w:p w:rsidR="00EC754C" w:rsidRPr="00C13E77" w:rsidRDefault="00EC754C" w:rsidP="00EC754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Návrh </w:t>
      </w:r>
      <w:r w:rsidR="00454D09">
        <w:rPr>
          <w:rFonts w:ascii="Arial" w:hAnsi="Arial" w:cs="Arial"/>
          <w:sz w:val="22"/>
          <w:szCs w:val="22"/>
        </w:rPr>
        <w:t>Z</w:t>
      </w:r>
      <w:r w:rsidRPr="00C13E77">
        <w:rPr>
          <w:rFonts w:ascii="Arial" w:hAnsi="Arial" w:cs="Arial"/>
          <w:sz w:val="22"/>
          <w:szCs w:val="22"/>
        </w:rPr>
        <w:t xml:space="preserve">áverečného účtu bol verejne sprístupnený </w:t>
      </w:r>
      <w:r w:rsidR="005E6810">
        <w:rPr>
          <w:rFonts w:ascii="Arial" w:hAnsi="Arial" w:cs="Arial"/>
          <w:sz w:val="22"/>
          <w:szCs w:val="22"/>
        </w:rPr>
        <w:t>18.3.2019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 </w:t>
      </w:r>
      <w:r w:rsidRPr="00C13E77">
        <w:rPr>
          <w:rFonts w:ascii="Arial" w:hAnsi="Arial" w:cs="Arial"/>
          <w:sz w:val="22"/>
          <w:szCs w:val="22"/>
        </w:rPr>
        <w:t xml:space="preserve">na úradnej tabuli a internetovej stránke obce </w:t>
      </w:r>
      <w:r w:rsidR="00454D09">
        <w:rPr>
          <w:rFonts w:ascii="Arial" w:hAnsi="Arial" w:cs="Arial"/>
          <w:sz w:val="22"/>
          <w:szCs w:val="22"/>
        </w:rPr>
        <w:t>Horné Semerovce</w:t>
      </w:r>
      <w:r w:rsidRPr="00C13E77">
        <w:rPr>
          <w:rFonts w:ascii="Arial" w:hAnsi="Arial" w:cs="Arial"/>
          <w:sz w:val="22"/>
          <w:szCs w:val="22"/>
        </w:rPr>
        <w:t xml:space="preserve">  v zákonom stanovenej lehote, t.j. viac ako 15 dní pred jeho schválením v súlade s § 9 ods. 2 zákona č. 369/1990 Zb. o obecnom zriadení a a § 16 ods. 9 zákona č. 583/2004 Z. z. o rozpočtových pravidlách územnej samosprávy. </w:t>
      </w:r>
    </w:p>
    <w:p w:rsidR="00EC754C" w:rsidRPr="00C13E77" w:rsidRDefault="00EC754C" w:rsidP="00EC754C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C13E77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EC754C" w:rsidRPr="00C13E77" w:rsidRDefault="00EC754C" w:rsidP="00EC754C">
      <w:pPr>
        <w:pStyle w:val="Default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b/>
          <w:bCs/>
          <w:sz w:val="22"/>
          <w:szCs w:val="22"/>
        </w:rPr>
        <w:t xml:space="preserve">d/ Dodržanie povinnosti auditu </w:t>
      </w:r>
    </w:p>
    <w:p w:rsidR="00EC754C" w:rsidRDefault="00EC754C" w:rsidP="00EC754C">
      <w:pPr>
        <w:pStyle w:val="Default"/>
        <w:rPr>
          <w:rFonts w:ascii="Arial" w:hAnsi="Arial" w:cs="Arial"/>
          <w:sz w:val="22"/>
          <w:szCs w:val="22"/>
        </w:rPr>
      </w:pPr>
    </w:p>
    <w:p w:rsidR="00701D4E" w:rsidRPr="00701D4E" w:rsidRDefault="00701D4E" w:rsidP="00701D4E">
      <w:pPr>
        <w:jc w:val="both"/>
        <w:rPr>
          <w:rFonts w:ascii="Arial" w:hAnsi="Arial" w:cs="Arial"/>
          <w:sz w:val="22"/>
          <w:szCs w:val="22"/>
        </w:rPr>
      </w:pPr>
      <w:r w:rsidRPr="00701D4E">
        <w:rPr>
          <w:rFonts w:ascii="Arial" w:hAnsi="Arial" w:cs="Arial"/>
          <w:sz w:val="22"/>
          <w:szCs w:val="22"/>
        </w:rPr>
        <w:t xml:space="preserve">Obec je povinná účtovnú závierku dať overiť audítorovi. Táto povinnosť jej vyplýva z ustanovenia § 9 ods. 5 zákona č. 369/1990 Zb. o obecnom zriadení v znení neskorších predpisov a § 19 ods. 1 písm. c) zákona č. 431/2002 Z. z. o účtovníctve v znení neskorších predpisov. </w:t>
      </w:r>
    </w:p>
    <w:p w:rsidR="00701D4E" w:rsidRPr="00C13E77" w:rsidRDefault="00701D4E" w:rsidP="00EC754C">
      <w:pPr>
        <w:pStyle w:val="Default"/>
        <w:rPr>
          <w:rFonts w:ascii="Arial" w:hAnsi="Arial" w:cs="Arial"/>
          <w:sz w:val="22"/>
          <w:szCs w:val="22"/>
        </w:rPr>
      </w:pPr>
    </w:p>
    <w:p w:rsidR="00EC754C" w:rsidRPr="00BA5BD2" w:rsidRDefault="00EC754C" w:rsidP="00EC754C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Obec </w:t>
      </w:r>
      <w:r w:rsidR="00454D09">
        <w:rPr>
          <w:rFonts w:ascii="Arial" w:hAnsi="Arial" w:cs="Arial"/>
          <w:sz w:val="22"/>
          <w:szCs w:val="22"/>
        </w:rPr>
        <w:t>Horné Semerovce</w:t>
      </w:r>
      <w:r w:rsidRPr="00C13E77">
        <w:rPr>
          <w:rFonts w:ascii="Arial" w:hAnsi="Arial" w:cs="Arial"/>
          <w:sz w:val="22"/>
          <w:szCs w:val="22"/>
        </w:rPr>
        <w:t xml:space="preserve"> v súlade s ustanovením § 16 ods. 3 zákona č. 583/2004 Z.z. o rozpočtových pravidlách územnej samosprávy a § 9 ods. 4 zákona č. 369/1990 Zb. o obecnom zriadení, </w:t>
      </w:r>
      <w:r w:rsidRPr="00BA5BD2">
        <w:rPr>
          <w:rFonts w:ascii="Arial" w:hAnsi="Arial" w:cs="Arial"/>
          <w:color w:val="auto"/>
          <w:sz w:val="22"/>
          <w:szCs w:val="22"/>
        </w:rPr>
        <w:t>spl</w:t>
      </w:r>
      <w:r w:rsidR="00BA5BD2" w:rsidRPr="00BA5BD2">
        <w:rPr>
          <w:rFonts w:ascii="Arial" w:hAnsi="Arial" w:cs="Arial"/>
          <w:color w:val="auto"/>
          <w:sz w:val="22"/>
          <w:szCs w:val="22"/>
        </w:rPr>
        <w:t>ňa</w:t>
      </w:r>
      <w:r w:rsidRPr="00BA5BD2">
        <w:rPr>
          <w:rFonts w:ascii="Arial" w:hAnsi="Arial" w:cs="Arial"/>
          <w:color w:val="auto"/>
          <w:sz w:val="22"/>
          <w:szCs w:val="22"/>
        </w:rPr>
        <w:t xml:space="preserve"> povinnosť dať si overiť účtovnú závierku</w:t>
      </w:r>
      <w:r w:rsidR="00701D4E" w:rsidRPr="00BA5BD2">
        <w:rPr>
          <w:rFonts w:ascii="Arial" w:hAnsi="Arial" w:cs="Arial"/>
          <w:color w:val="auto"/>
          <w:sz w:val="22"/>
          <w:szCs w:val="22"/>
        </w:rPr>
        <w:t xml:space="preserve"> </w:t>
      </w:r>
      <w:r w:rsidR="005E6810" w:rsidRPr="00BA5BD2">
        <w:rPr>
          <w:rFonts w:ascii="Arial" w:hAnsi="Arial" w:cs="Arial"/>
          <w:color w:val="auto"/>
          <w:sz w:val="22"/>
          <w:szCs w:val="22"/>
        </w:rPr>
        <w:t>audítorom</w:t>
      </w:r>
      <w:r w:rsidR="00701D4E" w:rsidRPr="00BA5BD2">
        <w:rPr>
          <w:rFonts w:ascii="Arial" w:hAnsi="Arial" w:cs="Arial"/>
          <w:color w:val="auto"/>
          <w:sz w:val="22"/>
          <w:szCs w:val="22"/>
        </w:rPr>
        <w:t xml:space="preserve"> </w:t>
      </w:r>
      <w:r w:rsidR="00BA5BD2" w:rsidRPr="00BA5BD2">
        <w:rPr>
          <w:rFonts w:ascii="Arial" w:hAnsi="Arial" w:cs="Arial"/>
          <w:color w:val="auto"/>
          <w:sz w:val="22"/>
          <w:szCs w:val="22"/>
        </w:rPr>
        <w:t xml:space="preserve">.Audit obvykle obec dáva vypracovať ku 31. decembru kedy má povinnosť prejednať aj Výročnú správu.Výročnú správu obecné zastupiteľstvo berie na vedomie. </w:t>
      </w:r>
    </w:p>
    <w:p w:rsidR="00EC754C" w:rsidRPr="00C13E77" w:rsidRDefault="00EC754C" w:rsidP="00EC754C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C13E77" w:rsidRDefault="00C13E77" w:rsidP="00EC754C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EC754C" w:rsidRPr="00C13E77" w:rsidRDefault="00EC754C" w:rsidP="00EC754C">
      <w:pPr>
        <w:pStyle w:val="Default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b/>
          <w:bCs/>
          <w:sz w:val="22"/>
          <w:szCs w:val="22"/>
        </w:rPr>
        <w:t xml:space="preserve">3. Metodická správnosť zostavenia návrhu záverečného účtu </w:t>
      </w:r>
      <w:r w:rsidR="00BA5BD2">
        <w:rPr>
          <w:rFonts w:ascii="Arial" w:hAnsi="Arial" w:cs="Arial"/>
          <w:b/>
          <w:bCs/>
          <w:sz w:val="22"/>
          <w:szCs w:val="22"/>
        </w:rPr>
        <w:t>o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bce </w:t>
      </w:r>
      <w:r w:rsidR="00454D09">
        <w:rPr>
          <w:rFonts w:ascii="Arial" w:hAnsi="Arial" w:cs="Arial"/>
          <w:b/>
          <w:bCs/>
          <w:sz w:val="22"/>
          <w:szCs w:val="22"/>
        </w:rPr>
        <w:t xml:space="preserve">Horné Semerovce </w:t>
      </w:r>
      <w:r w:rsidRPr="00C13E77">
        <w:rPr>
          <w:rFonts w:ascii="Arial" w:hAnsi="Arial" w:cs="Arial"/>
          <w:b/>
          <w:bCs/>
          <w:sz w:val="22"/>
          <w:szCs w:val="22"/>
        </w:rPr>
        <w:t>za rok 201</w:t>
      </w:r>
      <w:r w:rsidR="00701D4E">
        <w:rPr>
          <w:rFonts w:ascii="Arial" w:hAnsi="Arial" w:cs="Arial"/>
          <w:b/>
          <w:bCs/>
          <w:sz w:val="22"/>
          <w:szCs w:val="22"/>
        </w:rPr>
        <w:t>8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. </w:t>
      </w:r>
    </w:p>
    <w:p w:rsidR="00EC754C" w:rsidRDefault="00EC754C" w:rsidP="00EC754C">
      <w:pPr>
        <w:pStyle w:val="Default"/>
        <w:rPr>
          <w:rFonts w:ascii="Arial" w:hAnsi="Arial" w:cs="Arial"/>
          <w:sz w:val="22"/>
          <w:szCs w:val="22"/>
        </w:rPr>
      </w:pPr>
    </w:p>
    <w:p w:rsidR="008F473B" w:rsidRPr="00C13E77" w:rsidRDefault="008F473B" w:rsidP="00EC754C">
      <w:pPr>
        <w:pStyle w:val="Default"/>
        <w:rPr>
          <w:rFonts w:ascii="Arial" w:hAnsi="Arial" w:cs="Arial"/>
          <w:sz w:val="22"/>
          <w:szCs w:val="22"/>
        </w:rPr>
      </w:pPr>
    </w:p>
    <w:p w:rsidR="00EC754C" w:rsidRPr="00C13E77" w:rsidRDefault="00EC754C" w:rsidP="00EC754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Predložený návrh záverečného účtu bol vypracovaný v súlade s ustanovením § 16 zákona č. 583/2004 Z.z. o rozpočtových pravidlách územnej samosprávy.  </w:t>
      </w:r>
      <w:r w:rsidR="007B21A1">
        <w:rPr>
          <w:rFonts w:ascii="Arial" w:hAnsi="Arial" w:cs="Arial"/>
          <w:sz w:val="22"/>
          <w:szCs w:val="22"/>
        </w:rPr>
        <w:t xml:space="preserve"> :</w:t>
      </w:r>
    </w:p>
    <w:p w:rsidR="00364050" w:rsidRPr="00C13E77" w:rsidRDefault="00364050" w:rsidP="001B7FEF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C13E77">
        <w:rPr>
          <w:rFonts w:ascii="Arial" w:hAnsi="Arial" w:cs="Arial"/>
          <w:color w:val="000000"/>
          <w:sz w:val="22"/>
          <w:szCs w:val="22"/>
        </w:rPr>
        <w:t xml:space="preserve">a) údaje o plnení rozpočtu v členení podľa § 10 ods. 3 tohto zákona v súlade s rozpočtovou klasifikáciou, </w:t>
      </w:r>
    </w:p>
    <w:p w:rsidR="00364050" w:rsidRPr="00C13E77" w:rsidRDefault="00364050" w:rsidP="00364050">
      <w:pPr>
        <w:rPr>
          <w:rFonts w:ascii="Arial" w:hAnsi="Arial" w:cs="Arial"/>
          <w:color w:val="000000"/>
          <w:sz w:val="22"/>
          <w:szCs w:val="22"/>
        </w:rPr>
      </w:pPr>
      <w:r w:rsidRPr="00C13E77">
        <w:rPr>
          <w:rFonts w:ascii="Arial" w:hAnsi="Arial" w:cs="Arial"/>
          <w:color w:val="000000"/>
          <w:sz w:val="22"/>
          <w:szCs w:val="22"/>
        </w:rPr>
        <w:t xml:space="preserve">b) bilanciu aktív a pasív, </w:t>
      </w:r>
    </w:p>
    <w:p w:rsidR="00364050" w:rsidRDefault="00364050" w:rsidP="00364050">
      <w:pPr>
        <w:rPr>
          <w:rFonts w:ascii="Arial" w:hAnsi="Arial" w:cs="Arial"/>
          <w:color w:val="000000"/>
          <w:sz w:val="22"/>
          <w:szCs w:val="22"/>
        </w:rPr>
      </w:pPr>
      <w:r w:rsidRPr="00C13E77">
        <w:rPr>
          <w:rFonts w:ascii="Arial" w:hAnsi="Arial" w:cs="Arial"/>
          <w:color w:val="000000"/>
          <w:sz w:val="22"/>
          <w:szCs w:val="22"/>
        </w:rPr>
        <w:t xml:space="preserve">c) prehľad o stave a vývoji dlhu, </w:t>
      </w:r>
    </w:p>
    <w:p w:rsidR="007B21A1" w:rsidRPr="007B21A1" w:rsidRDefault="007B21A1" w:rsidP="00364050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2"/>
          <w:szCs w:val="22"/>
        </w:rPr>
        <w:t>d</w:t>
      </w:r>
      <w:r w:rsidRPr="007B21A1">
        <w:rPr>
          <w:rFonts w:ascii="Arial" w:hAnsi="Arial" w:cs="Arial"/>
          <w:color w:val="000000"/>
          <w:sz w:val="20"/>
          <w:szCs w:val="20"/>
        </w:rPr>
        <w:t xml:space="preserve">) </w:t>
      </w:r>
      <w:r w:rsidRPr="007B21A1">
        <w:rPr>
          <w:rFonts w:ascii="Arial" w:hAnsi="Arial" w:cs="Arial"/>
          <w:color w:val="000000"/>
          <w:sz w:val="22"/>
          <w:szCs w:val="22"/>
        </w:rPr>
        <w:t>údaje o hospodárení príspevkových organizácií v ich pôsobnosti</w:t>
      </w:r>
    </w:p>
    <w:p w:rsidR="00364050" w:rsidRPr="00C13E77" w:rsidRDefault="00364050" w:rsidP="00364050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13E7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e)prehľad o poskytnutých dotáciách podľa § 7 ods. 4 a § 8 ods. 5 v členení podľa jednotlivých príjemcov, </w:t>
      </w:r>
    </w:p>
    <w:p w:rsidR="00364050" w:rsidRPr="00C13E77" w:rsidRDefault="00364050" w:rsidP="00364050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13E77">
        <w:rPr>
          <w:rFonts w:ascii="Arial" w:hAnsi="Arial" w:cs="Arial"/>
          <w:color w:val="000000"/>
          <w:sz w:val="22"/>
          <w:szCs w:val="22"/>
          <w:shd w:val="clear" w:color="auto" w:fill="FFFFFF"/>
        </w:rPr>
        <w:t>f) údaje o nákladoch a výnosoch</w:t>
      </w:r>
      <w:r w:rsidRPr="00C13E77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BA5BD2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podnikateľskej činnosti</w:t>
      </w:r>
    </w:p>
    <w:p w:rsidR="007B21A1" w:rsidRDefault="007B21A1" w:rsidP="007B21A1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g</w:t>
      </w:r>
      <w:r w:rsidRPr="00C13E77">
        <w:rPr>
          <w:rFonts w:ascii="Arial" w:hAnsi="Arial" w:cs="Arial"/>
          <w:color w:val="000000"/>
          <w:sz w:val="22"/>
          <w:szCs w:val="22"/>
        </w:rPr>
        <w:t xml:space="preserve">) prehľad o poskytnutých zárukách </w:t>
      </w:r>
    </w:p>
    <w:p w:rsidR="007B21A1" w:rsidRPr="007B21A1" w:rsidRDefault="007B21A1" w:rsidP="007B21A1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h)</w:t>
      </w:r>
      <w:r w:rsidRPr="007B21A1">
        <w:rPr>
          <w:rFonts w:ascii="Arial" w:hAnsi="Arial" w:cs="Arial"/>
          <w:color w:val="000000"/>
          <w:sz w:val="20"/>
          <w:szCs w:val="20"/>
        </w:rPr>
        <w:t xml:space="preserve"> </w:t>
      </w:r>
      <w:r w:rsidRPr="007B21A1">
        <w:rPr>
          <w:rFonts w:ascii="Arial" w:hAnsi="Arial" w:cs="Arial"/>
          <w:color w:val="000000"/>
          <w:sz w:val="22"/>
          <w:szCs w:val="22"/>
        </w:rPr>
        <w:t>hodnotenie plnenia programov obce a programov vyššieho územného celku.</w:t>
      </w:r>
    </w:p>
    <w:p w:rsidR="00364050" w:rsidRPr="00C13E77" w:rsidRDefault="00364050" w:rsidP="00364050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364050" w:rsidRPr="00C13E77" w:rsidRDefault="00364050" w:rsidP="00364050">
      <w:p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color w:val="000000"/>
          <w:sz w:val="22"/>
          <w:szCs w:val="22"/>
        </w:rPr>
        <w:t xml:space="preserve">Údaje o plnení rozpočtu boli spracované podľa rozpočtovej klasifikácie v súlade </w:t>
      </w:r>
      <w:r w:rsidRPr="00C13E77">
        <w:rPr>
          <w:rFonts w:ascii="Arial" w:hAnsi="Arial" w:cs="Arial"/>
          <w:b/>
          <w:bCs/>
          <w:color w:val="000000"/>
          <w:sz w:val="22"/>
          <w:szCs w:val="22"/>
        </w:rPr>
        <w:t xml:space="preserve">s Opatrením MF SR č. MF/010175/2004-42, ktorým sa ustanovuje druhová, organizačná a ekonomická klasifikácia rozpočtovej klasifikácie </w:t>
      </w:r>
      <w:r w:rsidRPr="00C13E77">
        <w:rPr>
          <w:rFonts w:ascii="Arial" w:hAnsi="Arial" w:cs="Arial"/>
          <w:color w:val="000000"/>
          <w:sz w:val="22"/>
          <w:szCs w:val="22"/>
        </w:rPr>
        <w:t xml:space="preserve">v znení opatrenia z 28.3.2006 (č. MF/008978/2006-421), opatrenia z 23. Apríla 2008 (č. MF/009212/2008-421) a opatrenia z 20. Mája 2010 (č. MF/011928/2010-421, opatrenia z 18.8.2010 (č. MF/021218/2010-421), opatrenia z 29.10.2010 (č. MF/025825/2010-421), opatrenia z 20.2.2012 (č. MF/010211/2012-421),ktorá je záväzná pri zostavovaní rozpočtov územnej samosprávy. Podľa nej sa jednotne určujú a triedia príjmy a výdavky rozpočtu vrátane ich vecného </w:t>
      </w:r>
      <w:r w:rsidRPr="00C13E77">
        <w:rPr>
          <w:rFonts w:ascii="Arial" w:hAnsi="Arial" w:cs="Arial"/>
          <w:color w:val="000000"/>
          <w:sz w:val="22"/>
          <w:szCs w:val="22"/>
        </w:rPr>
        <w:lastRenderedPageBreak/>
        <w:t xml:space="preserve">vymedzenia a finančné operácie s finančnými aktívami, </w:t>
      </w:r>
      <w:r w:rsidRPr="00C13E77">
        <w:rPr>
          <w:rFonts w:ascii="Arial" w:hAnsi="Arial" w:cs="Arial"/>
          <w:sz w:val="22"/>
          <w:szCs w:val="22"/>
        </w:rPr>
        <w:t xml:space="preserve">ktorá je záväzná pri zostavovaní rozpočtov územnej samosprávy. </w:t>
      </w:r>
    </w:p>
    <w:p w:rsidR="00364050" w:rsidRPr="00C13E77" w:rsidRDefault="00364050" w:rsidP="0036405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C13E77">
        <w:rPr>
          <w:rFonts w:ascii="Arial" w:hAnsi="Arial" w:cs="Arial"/>
          <w:color w:val="000000"/>
          <w:sz w:val="22"/>
          <w:szCs w:val="22"/>
        </w:rPr>
        <w:t xml:space="preserve">Návrh rozpočtu bol spracovaný podľa rozpočtovej klasifikácie v súlade s opatrením MF SR  č. MF/008808/2014-411, ktorým sa  ustanovuje druhová klasifikácia, organizačná klasifikácia a ekonomická klasifikácia rozpočtovej klasifikácie </w:t>
      </w:r>
    </w:p>
    <w:p w:rsidR="00364050" w:rsidRPr="00C13E77" w:rsidRDefault="00364050" w:rsidP="003640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C13E77">
        <w:rPr>
          <w:rFonts w:ascii="Arial" w:hAnsi="Arial" w:cs="Arial"/>
          <w:b/>
          <w:bCs/>
          <w:sz w:val="22"/>
          <w:szCs w:val="22"/>
        </w:rPr>
        <w:t>Návrh rozpočtu</w:t>
      </w:r>
      <w:r w:rsidRPr="00C13E77">
        <w:rPr>
          <w:rFonts w:ascii="Arial" w:hAnsi="Arial" w:cs="Arial"/>
          <w:bCs/>
          <w:sz w:val="22"/>
          <w:szCs w:val="22"/>
        </w:rPr>
        <w:t xml:space="preserve"> na rok 201</w:t>
      </w:r>
      <w:r w:rsidR="00701D4E">
        <w:rPr>
          <w:rFonts w:ascii="Arial" w:hAnsi="Arial" w:cs="Arial"/>
          <w:bCs/>
          <w:sz w:val="22"/>
          <w:szCs w:val="22"/>
        </w:rPr>
        <w:t>8</w:t>
      </w:r>
      <w:r w:rsidRPr="00C13E77">
        <w:rPr>
          <w:rFonts w:ascii="Arial" w:hAnsi="Arial" w:cs="Arial"/>
          <w:bCs/>
          <w:sz w:val="22"/>
          <w:szCs w:val="22"/>
        </w:rPr>
        <w:t xml:space="preserve"> až 20</w:t>
      </w:r>
      <w:r w:rsidR="00701D4E">
        <w:rPr>
          <w:rFonts w:ascii="Arial" w:hAnsi="Arial" w:cs="Arial"/>
          <w:bCs/>
          <w:sz w:val="22"/>
          <w:szCs w:val="22"/>
        </w:rPr>
        <w:t>20</w:t>
      </w:r>
      <w:r w:rsidRPr="00C13E77">
        <w:rPr>
          <w:rFonts w:ascii="Arial" w:hAnsi="Arial" w:cs="Arial"/>
          <w:bCs/>
          <w:sz w:val="22"/>
          <w:szCs w:val="22"/>
        </w:rPr>
        <w:t xml:space="preserve">  bol zostavený na základe </w:t>
      </w:r>
      <w:r w:rsidRPr="00C13E77">
        <w:rPr>
          <w:rFonts w:ascii="Arial" w:hAnsi="Arial" w:cs="Arial"/>
          <w:bCs/>
          <w:sz w:val="22"/>
          <w:szCs w:val="22"/>
          <w:u w:val="single"/>
        </w:rPr>
        <w:t>Príručky na zostavenie návrhu rozpočtu verejnej správy na roky 201</w:t>
      </w:r>
      <w:r w:rsidR="00701D4E">
        <w:rPr>
          <w:rFonts w:ascii="Arial" w:hAnsi="Arial" w:cs="Arial"/>
          <w:bCs/>
          <w:sz w:val="22"/>
          <w:szCs w:val="22"/>
          <w:u w:val="single"/>
        </w:rPr>
        <w:t>8</w:t>
      </w:r>
      <w:r w:rsidRPr="00C13E77">
        <w:rPr>
          <w:rFonts w:ascii="Arial" w:hAnsi="Arial" w:cs="Arial"/>
          <w:bCs/>
          <w:sz w:val="22"/>
          <w:szCs w:val="22"/>
          <w:u w:val="single"/>
        </w:rPr>
        <w:t xml:space="preserve"> až 20</w:t>
      </w:r>
      <w:r w:rsidR="00701D4E">
        <w:rPr>
          <w:rFonts w:ascii="Arial" w:hAnsi="Arial" w:cs="Arial"/>
          <w:bCs/>
          <w:sz w:val="22"/>
          <w:szCs w:val="22"/>
          <w:u w:val="single"/>
        </w:rPr>
        <w:t>20</w:t>
      </w:r>
      <w:r w:rsidRPr="00C13E77">
        <w:rPr>
          <w:rFonts w:ascii="Arial" w:hAnsi="Arial" w:cs="Arial"/>
          <w:bCs/>
          <w:sz w:val="22"/>
          <w:szCs w:val="22"/>
          <w:u w:val="single"/>
        </w:rPr>
        <w:t xml:space="preserve"> vydané MF SR . </w:t>
      </w:r>
      <w:r w:rsidRPr="00C13E77">
        <w:rPr>
          <w:rFonts w:ascii="Arial" w:hAnsi="Arial" w:cs="Arial"/>
          <w:sz w:val="22"/>
          <w:szCs w:val="22"/>
        </w:rPr>
        <w:t>Rozpočtované príjmy a výdavky na rok 201</w:t>
      </w:r>
      <w:r w:rsidR="00701D4E">
        <w:rPr>
          <w:rFonts w:ascii="Arial" w:hAnsi="Arial" w:cs="Arial"/>
          <w:sz w:val="22"/>
          <w:szCs w:val="22"/>
        </w:rPr>
        <w:t>8</w:t>
      </w:r>
      <w:r w:rsidRPr="00C13E77">
        <w:rPr>
          <w:rFonts w:ascii="Arial" w:hAnsi="Arial" w:cs="Arial"/>
          <w:bCs/>
          <w:sz w:val="22"/>
          <w:szCs w:val="22"/>
        </w:rPr>
        <w:t xml:space="preserve"> </w:t>
      </w:r>
      <w:r w:rsidRPr="00C13E77">
        <w:rPr>
          <w:rFonts w:ascii="Arial" w:hAnsi="Arial" w:cs="Arial"/>
          <w:sz w:val="22"/>
          <w:szCs w:val="22"/>
        </w:rPr>
        <w:t>sú záväznými ukazovateľmi, pričom na nasledujúce dva rozpočtové roky, t. j. na roky 201</w:t>
      </w:r>
      <w:r w:rsidR="00701D4E">
        <w:rPr>
          <w:rFonts w:ascii="Arial" w:hAnsi="Arial" w:cs="Arial"/>
          <w:sz w:val="22"/>
          <w:szCs w:val="22"/>
        </w:rPr>
        <w:t>9</w:t>
      </w:r>
      <w:r w:rsidRPr="00C13E77">
        <w:rPr>
          <w:rFonts w:ascii="Arial" w:hAnsi="Arial" w:cs="Arial"/>
          <w:bCs/>
          <w:sz w:val="22"/>
          <w:szCs w:val="22"/>
        </w:rPr>
        <w:t xml:space="preserve"> </w:t>
      </w:r>
      <w:r w:rsidRPr="00C13E77">
        <w:rPr>
          <w:rFonts w:ascii="Arial" w:hAnsi="Arial" w:cs="Arial"/>
          <w:sz w:val="22"/>
          <w:szCs w:val="22"/>
        </w:rPr>
        <w:t>a 20</w:t>
      </w:r>
      <w:r w:rsidR="00701D4E">
        <w:rPr>
          <w:rFonts w:ascii="Arial" w:hAnsi="Arial" w:cs="Arial"/>
          <w:sz w:val="22"/>
          <w:szCs w:val="22"/>
        </w:rPr>
        <w:t>20</w:t>
      </w:r>
      <w:r w:rsidRPr="00C13E77">
        <w:rPr>
          <w:rFonts w:ascii="Arial" w:hAnsi="Arial" w:cs="Arial"/>
          <w:sz w:val="22"/>
          <w:szCs w:val="22"/>
        </w:rPr>
        <w:t>, sú orientačné a budú sa upresňovať v ďalšom rozpočtovom roku</w:t>
      </w:r>
      <w:r w:rsidRPr="00C13E77">
        <w:rPr>
          <w:rFonts w:ascii="Arial" w:hAnsi="Arial" w:cs="Arial"/>
          <w:color w:val="000000"/>
          <w:sz w:val="22"/>
          <w:szCs w:val="22"/>
        </w:rPr>
        <w:t>./</w:t>
      </w:r>
      <w:r w:rsidRPr="00C13E77">
        <w:rPr>
          <w:rFonts w:ascii="Arial" w:hAnsi="Arial" w:cs="Arial"/>
          <w:b/>
          <w:sz w:val="22"/>
          <w:szCs w:val="22"/>
        </w:rPr>
        <w:t xml:space="preserve"> </w:t>
      </w:r>
    </w:p>
    <w:p w:rsidR="00364050" w:rsidRPr="00C13E77" w:rsidRDefault="00364050" w:rsidP="0036405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</w:p>
    <w:p w:rsidR="00364050" w:rsidRDefault="00364050" w:rsidP="00364050">
      <w:p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  <w:u w:val="single"/>
        </w:rPr>
        <w:t>Vykázaný  výsledok hospodárenia  /prebytok- schodok / rozpočtu obce za rok 201</w:t>
      </w:r>
      <w:r w:rsidR="00701D4E">
        <w:rPr>
          <w:rFonts w:ascii="Arial" w:hAnsi="Arial" w:cs="Arial"/>
          <w:sz w:val="22"/>
          <w:szCs w:val="22"/>
          <w:u w:val="single"/>
        </w:rPr>
        <w:t>8</w:t>
      </w:r>
      <w:r w:rsidRPr="00C13E77">
        <w:rPr>
          <w:rFonts w:ascii="Arial" w:hAnsi="Arial" w:cs="Arial"/>
          <w:sz w:val="22"/>
          <w:szCs w:val="22"/>
        </w:rPr>
        <w:t xml:space="preserve"> je zistený v súlade s § 2 písm. b) a c) a § 10 ods. 3 písm. a) a b) zákona o rozpočtových pravidlách územnej samosprávy. Návrh na usporiadanie prebytku rozpočtu je spracovaný v súlade s § 16 ods. 6 až 8 zákona o rozpočtových pravidlách územnej samosprávy.</w:t>
      </w:r>
    </w:p>
    <w:p w:rsidR="00701D4E" w:rsidRPr="00C13E77" w:rsidRDefault="00701D4E" w:rsidP="00364050">
      <w:pPr>
        <w:jc w:val="both"/>
        <w:rPr>
          <w:rFonts w:ascii="Arial" w:hAnsi="Arial" w:cs="Arial"/>
          <w:sz w:val="22"/>
          <w:szCs w:val="22"/>
        </w:rPr>
      </w:pPr>
    </w:p>
    <w:p w:rsidR="00364050" w:rsidRPr="00C13E77" w:rsidRDefault="00364050" w:rsidP="00364050">
      <w:p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>Rozdelenie prebytku schvaľuje obecné zastupiteľstvo v zmysle zákona o rozpočtových pravidlách  územnej samosprávy t.j. previesť najmenej 10 % prebytku do rezervného fondu.</w:t>
      </w:r>
    </w:p>
    <w:p w:rsidR="00364050" w:rsidRPr="00C13E77" w:rsidRDefault="00364050" w:rsidP="00364050">
      <w:pPr>
        <w:jc w:val="both"/>
        <w:rPr>
          <w:rFonts w:ascii="Arial" w:hAnsi="Arial" w:cs="Arial"/>
          <w:sz w:val="22"/>
          <w:szCs w:val="22"/>
        </w:rPr>
      </w:pPr>
    </w:p>
    <w:p w:rsidR="00C13E77" w:rsidRDefault="00C13E77" w:rsidP="0036405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364050" w:rsidRPr="00C13E77" w:rsidRDefault="00364050" w:rsidP="00364050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C13E77">
        <w:rPr>
          <w:rFonts w:ascii="Arial" w:hAnsi="Arial" w:cs="Arial"/>
          <w:b/>
          <w:bCs/>
          <w:color w:val="000000"/>
          <w:sz w:val="22"/>
          <w:szCs w:val="22"/>
        </w:rPr>
        <w:t xml:space="preserve">B. SPRACOVANIE ZÁVEREČNÉHO ÚČTU </w:t>
      </w:r>
    </w:p>
    <w:p w:rsidR="00364050" w:rsidRPr="00C13E77" w:rsidRDefault="00364050" w:rsidP="00364050">
      <w:pPr>
        <w:jc w:val="both"/>
        <w:rPr>
          <w:rFonts w:ascii="Arial" w:hAnsi="Arial" w:cs="Arial"/>
          <w:sz w:val="22"/>
          <w:szCs w:val="22"/>
        </w:rPr>
      </w:pPr>
    </w:p>
    <w:p w:rsidR="00136F63" w:rsidRDefault="00136F63" w:rsidP="00136F63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Obec</w:t>
      </w:r>
      <w:r w:rsidRPr="00136F63">
        <w:rPr>
          <w:rFonts w:ascii="Arial" w:hAnsi="Arial" w:cs="Arial"/>
          <w:sz w:val="22"/>
          <w:szCs w:val="22"/>
        </w:rPr>
        <w:t xml:space="preserve"> pri zostavení návrhu záverečného účtu postupovalo podľa </w:t>
      </w:r>
      <w:r w:rsidRPr="00136F63">
        <w:rPr>
          <w:rFonts w:ascii="Arial" w:hAnsi="Arial" w:cs="Arial"/>
          <w:b/>
          <w:sz w:val="22"/>
          <w:szCs w:val="22"/>
        </w:rPr>
        <w:t>§ 16 ods. 1</w:t>
      </w:r>
      <w:r w:rsidRPr="00136F63">
        <w:rPr>
          <w:rFonts w:ascii="Arial" w:hAnsi="Arial" w:cs="Arial"/>
          <w:sz w:val="22"/>
          <w:szCs w:val="22"/>
        </w:rPr>
        <w:t xml:space="preserve"> zákona o rozpočtových pravidlách územnej samosprávy a po skončení rozpočtového roka údaje o rozpočtovom hospodárení súhrnne spracovalo do záverečného účtu.</w:t>
      </w:r>
    </w:p>
    <w:p w:rsidR="00136F63" w:rsidRDefault="00136F63" w:rsidP="00136F63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136F63">
        <w:rPr>
          <w:rFonts w:ascii="Arial" w:hAnsi="Arial" w:cs="Arial"/>
          <w:sz w:val="22"/>
          <w:szCs w:val="22"/>
        </w:rPr>
        <w:t xml:space="preserve"> </w:t>
      </w:r>
    </w:p>
    <w:p w:rsidR="00136F63" w:rsidRDefault="00136F63" w:rsidP="00136F63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136F63">
        <w:rPr>
          <w:rFonts w:ascii="Arial" w:hAnsi="Arial" w:cs="Arial"/>
          <w:sz w:val="22"/>
          <w:szCs w:val="22"/>
        </w:rPr>
        <w:t xml:space="preserve">V súlade s </w:t>
      </w:r>
      <w:r w:rsidRPr="00136F63">
        <w:rPr>
          <w:rFonts w:ascii="Arial" w:hAnsi="Arial" w:cs="Arial"/>
          <w:b/>
          <w:sz w:val="22"/>
          <w:szCs w:val="22"/>
        </w:rPr>
        <w:t>§ 16 ods. 2</w:t>
      </w:r>
      <w:r w:rsidRPr="00136F63">
        <w:rPr>
          <w:rFonts w:ascii="Arial" w:hAnsi="Arial" w:cs="Arial"/>
          <w:sz w:val="22"/>
          <w:szCs w:val="22"/>
        </w:rPr>
        <w:t xml:space="preserve"> zákona o rozpočtových pravidlách územnej samosprávy finančne usporiadalo svoje hospodárenie vrátane finančných vzťahov k zriadeným alebo založeným právnickým osobám a fyzickým osobám - podnikateľom a právnickým osobám, ktorým poskytlo prostriedky svojho rozpočtu; ďalej usporiadalo finančné vzťahy k štátnemu rozpočtu, štátnym fondom, rozpočtom iných obcí a k rozpočtom vyšších územných celkov. </w:t>
      </w:r>
    </w:p>
    <w:p w:rsidR="00136F63" w:rsidRPr="00136F63" w:rsidRDefault="00136F63" w:rsidP="00136F63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364050" w:rsidRPr="00C13E77" w:rsidRDefault="00364050" w:rsidP="00364050">
      <w:pPr>
        <w:jc w:val="both"/>
        <w:rPr>
          <w:rFonts w:ascii="Arial" w:hAnsi="Arial" w:cs="Arial"/>
          <w:b/>
          <w:sz w:val="22"/>
          <w:szCs w:val="22"/>
        </w:rPr>
      </w:pPr>
    </w:p>
    <w:p w:rsidR="00364050" w:rsidRPr="00C13E77" w:rsidRDefault="00364050" w:rsidP="00364050">
      <w:p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b/>
          <w:sz w:val="22"/>
          <w:szCs w:val="22"/>
        </w:rPr>
        <w:t>Predložený návrh záverečného účtu obsahuje povinné náležitosti</w:t>
      </w:r>
      <w:r w:rsidRPr="00C13E77">
        <w:rPr>
          <w:rFonts w:ascii="Arial" w:hAnsi="Arial" w:cs="Arial"/>
          <w:sz w:val="22"/>
          <w:szCs w:val="22"/>
        </w:rPr>
        <w:t xml:space="preserve"> podľa § 16 ods. 5 zákona o rozpočtových pravidlách územnej samosprávy:</w:t>
      </w:r>
    </w:p>
    <w:p w:rsidR="00364050" w:rsidRPr="00C13E77" w:rsidRDefault="00364050" w:rsidP="00364050">
      <w:p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 </w:t>
      </w:r>
    </w:p>
    <w:p w:rsidR="00364050" w:rsidRPr="00C13E77" w:rsidRDefault="00364050" w:rsidP="00364050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údaje o plnení rozpočtu v členení podľa § 10 ods. 3 v súlade s rozpočtovou klasifikáciou, </w:t>
      </w:r>
    </w:p>
    <w:p w:rsidR="00364050" w:rsidRPr="00C13E77" w:rsidRDefault="00364050" w:rsidP="00364050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bilanciu aktív a pasív, </w:t>
      </w:r>
    </w:p>
    <w:p w:rsidR="00364050" w:rsidRPr="00C13E77" w:rsidRDefault="00364050" w:rsidP="00364050">
      <w:pPr>
        <w:pStyle w:val="Odsekzoznamu"/>
        <w:numPr>
          <w:ilvl w:val="0"/>
          <w:numId w:val="4"/>
        </w:numPr>
        <w:rPr>
          <w:rFonts w:ascii="Arial" w:hAnsi="Arial" w:cs="Arial"/>
          <w:color w:val="000000"/>
          <w:sz w:val="22"/>
          <w:szCs w:val="22"/>
        </w:rPr>
      </w:pPr>
      <w:r w:rsidRPr="00C13E77">
        <w:rPr>
          <w:rFonts w:ascii="Arial" w:hAnsi="Arial" w:cs="Arial"/>
          <w:color w:val="000000"/>
          <w:sz w:val="22"/>
          <w:szCs w:val="22"/>
        </w:rPr>
        <w:t xml:space="preserve">prehľad o stave a vývoji dlhu, </w:t>
      </w:r>
    </w:p>
    <w:p w:rsidR="00364050" w:rsidRPr="00C13E77" w:rsidRDefault="00364050" w:rsidP="00364050">
      <w:pPr>
        <w:pStyle w:val="Odsekzoznamu"/>
        <w:numPr>
          <w:ilvl w:val="0"/>
          <w:numId w:val="4"/>
        </w:numPr>
        <w:rPr>
          <w:rFonts w:ascii="Arial" w:hAnsi="Arial" w:cs="Arial"/>
          <w:color w:val="000000"/>
          <w:sz w:val="22"/>
          <w:szCs w:val="22"/>
        </w:rPr>
      </w:pPr>
      <w:r w:rsidRPr="00C13E77">
        <w:rPr>
          <w:rFonts w:ascii="Arial" w:hAnsi="Arial" w:cs="Arial"/>
          <w:color w:val="000000"/>
          <w:sz w:val="22"/>
          <w:szCs w:val="22"/>
        </w:rPr>
        <w:t xml:space="preserve">prehľad o poskytnutých zárukách </w:t>
      </w:r>
    </w:p>
    <w:p w:rsidR="00136F63" w:rsidRPr="007B21A1" w:rsidRDefault="00364050" w:rsidP="00364050">
      <w:pPr>
        <w:pStyle w:val="Odsekzoznamu"/>
        <w:numPr>
          <w:ilvl w:val="0"/>
          <w:numId w:val="4"/>
        </w:numPr>
        <w:jc w:val="both"/>
        <w:rPr>
          <w:rFonts w:ascii="Arial" w:hAnsi="Arial" w:cs="Arial"/>
          <w:b/>
          <w:sz w:val="22"/>
          <w:szCs w:val="22"/>
        </w:rPr>
      </w:pPr>
      <w:r w:rsidRPr="007B21A1">
        <w:rPr>
          <w:rFonts w:ascii="Arial" w:hAnsi="Arial" w:cs="Arial"/>
          <w:color w:val="000000"/>
          <w:sz w:val="22"/>
          <w:szCs w:val="22"/>
          <w:shd w:val="clear" w:color="auto" w:fill="FFFFFF"/>
        </w:rPr>
        <w:t>údaje o nákladoch a výnosoch</w:t>
      </w:r>
      <w:r w:rsidRPr="007B21A1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="007B21A1" w:rsidRPr="007B21A1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podnikateľskej činnosti</w:t>
      </w:r>
      <w:r w:rsidR="007B21A1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136F63" w:rsidRPr="007B21A1">
        <w:rPr>
          <w:rFonts w:ascii="Arial" w:hAnsi="Arial" w:cs="Arial"/>
          <w:sz w:val="22"/>
          <w:szCs w:val="22"/>
        </w:rPr>
        <w:t>údaje o poskytnutých dotáciách z rozpočtu  obce</w:t>
      </w:r>
    </w:p>
    <w:p w:rsidR="00454D09" w:rsidRPr="00C13E77" w:rsidRDefault="00454D09" w:rsidP="00364050">
      <w:pPr>
        <w:pStyle w:val="Odsekzoznamu"/>
        <w:numPr>
          <w:ilvl w:val="0"/>
          <w:numId w:val="4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</w:t>
      </w:r>
      <w:r w:rsidRPr="00C13E77">
        <w:rPr>
          <w:rFonts w:ascii="Arial" w:hAnsi="Arial" w:cs="Arial"/>
          <w:sz w:val="22"/>
          <w:szCs w:val="22"/>
        </w:rPr>
        <w:t>daje o nákladoch a výnosoch podnikateľskej činnosti</w:t>
      </w:r>
    </w:p>
    <w:p w:rsidR="00364050" w:rsidRPr="00C13E77" w:rsidRDefault="00364050" w:rsidP="00364050">
      <w:pPr>
        <w:jc w:val="both"/>
        <w:rPr>
          <w:rFonts w:ascii="Arial" w:hAnsi="Arial" w:cs="Arial"/>
          <w:b/>
          <w:sz w:val="22"/>
          <w:szCs w:val="22"/>
        </w:rPr>
      </w:pPr>
    </w:p>
    <w:p w:rsidR="00364050" w:rsidRPr="00C13E77" w:rsidRDefault="00364050" w:rsidP="00364050">
      <w:pPr>
        <w:jc w:val="both"/>
        <w:rPr>
          <w:rFonts w:ascii="Arial" w:hAnsi="Arial" w:cs="Arial"/>
          <w:b/>
          <w:sz w:val="22"/>
          <w:szCs w:val="22"/>
        </w:rPr>
      </w:pPr>
      <w:r w:rsidRPr="00C13E77">
        <w:rPr>
          <w:rFonts w:ascii="Arial" w:hAnsi="Arial" w:cs="Arial"/>
          <w:b/>
          <w:sz w:val="22"/>
          <w:szCs w:val="22"/>
        </w:rPr>
        <w:t xml:space="preserve">Návrh </w:t>
      </w:r>
      <w:r w:rsidR="00454D09">
        <w:rPr>
          <w:rFonts w:ascii="Arial" w:hAnsi="Arial" w:cs="Arial"/>
          <w:b/>
          <w:sz w:val="22"/>
          <w:szCs w:val="22"/>
        </w:rPr>
        <w:t>Z</w:t>
      </w:r>
      <w:r w:rsidRPr="00C13E77">
        <w:rPr>
          <w:rFonts w:ascii="Arial" w:hAnsi="Arial" w:cs="Arial"/>
          <w:b/>
          <w:sz w:val="22"/>
          <w:szCs w:val="22"/>
        </w:rPr>
        <w:t xml:space="preserve">áverečného účtu </w:t>
      </w:r>
      <w:r w:rsidR="007B21A1">
        <w:rPr>
          <w:rFonts w:ascii="Arial" w:hAnsi="Arial" w:cs="Arial"/>
          <w:b/>
          <w:sz w:val="22"/>
          <w:szCs w:val="22"/>
        </w:rPr>
        <w:t>o</w:t>
      </w:r>
      <w:r w:rsidRPr="00C13E77">
        <w:rPr>
          <w:rFonts w:ascii="Arial" w:hAnsi="Arial" w:cs="Arial"/>
          <w:b/>
          <w:sz w:val="22"/>
          <w:szCs w:val="22"/>
        </w:rPr>
        <w:t xml:space="preserve">bce </w:t>
      </w:r>
      <w:r w:rsidR="00454D09">
        <w:rPr>
          <w:rFonts w:ascii="Arial" w:hAnsi="Arial" w:cs="Arial"/>
          <w:b/>
          <w:sz w:val="22"/>
          <w:szCs w:val="22"/>
        </w:rPr>
        <w:t>Horné Semerovce</w:t>
      </w:r>
      <w:r w:rsidRPr="00C13E77">
        <w:rPr>
          <w:rFonts w:ascii="Arial" w:hAnsi="Arial" w:cs="Arial"/>
          <w:b/>
          <w:sz w:val="22"/>
          <w:szCs w:val="22"/>
        </w:rPr>
        <w:t xml:space="preserve">  neobsahuje :</w:t>
      </w:r>
    </w:p>
    <w:p w:rsidR="00364050" w:rsidRPr="00C13E77" w:rsidRDefault="00364050" w:rsidP="00364050">
      <w:p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 </w:t>
      </w:r>
    </w:p>
    <w:p w:rsidR="00364050" w:rsidRPr="00C13E77" w:rsidRDefault="00364050" w:rsidP="00364050">
      <w:pPr>
        <w:numPr>
          <w:ilvl w:val="0"/>
          <w:numId w:val="3"/>
        </w:numPr>
        <w:jc w:val="both"/>
        <w:rPr>
          <w:rFonts w:ascii="Arial" w:hAnsi="Arial" w:cs="Arial"/>
          <w:b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Údaje o hospodárení príspevkových organizácií v ich pôsobnosti  – </w:t>
      </w:r>
      <w:r w:rsidR="007B21A1">
        <w:rPr>
          <w:rFonts w:ascii="Arial" w:hAnsi="Arial" w:cs="Arial"/>
          <w:sz w:val="22"/>
          <w:szCs w:val="22"/>
        </w:rPr>
        <w:t>o</w:t>
      </w:r>
      <w:r w:rsidRPr="00C13E77">
        <w:rPr>
          <w:rFonts w:ascii="Arial" w:hAnsi="Arial" w:cs="Arial"/>
          <w:sz w:val="22"/>
          <w:szCs w:val="22"/>
        </w:rPr>
        <w:t xml:space="preserve">bec </w:t>
      </w:r>
      <w:r w:rsidR="007B21A1">
        <w:rPr>
          <w:rFonts w:ascii="Arial" w:hAnsi="Arial" w:cs="Arial"/>
          <w:sz w:val="22"/>
          <w:szCs w:val="22"/>
        </w:rPr>
        <w:t>Horné Semerovce</w:t>
      </w:r>
      <w:r w:rsidRPr="00C13E77">
        <w:rPr>
          <w:rFonts w:ascii="Arial" w:hAnsi="Arial" w:cs="Arial"/>
          <w:sz w:val="22"/>
          <w:szCs w:val="22"/>
        </w:rPr>
        <w:t xml:space="preserve"> nemá založenú príspevkovú organizáciu.</w:t>
      </w:r>
    </w:p>
    <w:p w:rsidR="00364050" w:rsidRPr="00C13E77" w:rsidRDefault="00364050" w:rsidP="00364050">
      <w:pPr>
        <w:numPr>
          <w:ilvl w:val="0"/>
          <w:numId w:val="3"/>
        </w:numPr>
        <w:jc w:val="both"/>
        <w:rPr>
          <w:rFonts w:ascii="Arial" w:hAnsi="Arial" w:cs="Arial"/>
          <w:b/>
          <w:sz w:val="22"/>
          <w:szCs w:val="22"/>
        </w:rPr>
      </w:pPr>
      <w:r w:rsidRPr="00C13E77">
        <w:rPr>
          <w:rFonts w:ascii="Arial" w:hAnsi="Arial" w:cs="Arial"/>
          <w:color w:val="000000"/>
          <w:sz w:val="22"/>
          <w:szCs w:val="22"/>
          <w:shd w:val="clear" w:color="auto" w:fill="FFFFFF"/>
        </w:rPr>
        <w:t>hodnotenie plnenia programov obce</w:t>
      </w:r>
      <w:r w:rsidRPr="00C13E77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 .Obec </w:t>
      </w:r>
      <w:r w:rsidR="007B21A1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Horné Semerovce</w:t>
      </w:r>
      <w:r w:rsidRPr="00C13E77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programový rozpočet nezostavuje . Poslanci schválili možnosť využitia zákona nezostavovať programový rozpočet do počtu 2 000 obyvateľov.</w:t>
      </w:r>
    </w:p>
    <w:p w:rsidR="00364050" w:rsidRPr="00C13E77" w:rsidRDefault="00364050" w:rsidP="00364050">
      <w:pPr>
        <w:rPr>
          <w:rFonts w:ascii="Arial" w:hAnsi="Arial" w:cs="Arial"/>
          <w:b/>
          <w:sz w:val="22"/>
          <w:szCs w:val="22"/>
        </w:rPr>
      </w:pPr>
    </w:p>
    <w:p w:rsidR="004A37BD" w:rsidRPr="00C13E77" w:rsidRDefault="004A37BD" w:rsidP="004A37BD">
      <w:pPr>
        <w:pStyle w:val="Default"/>
        <w:rPr>
          <w:rFonts w:ascii="Arial" w:hAnsi="Arial" w:cs="Arial"/>
          <w:sz w:val="22"/>
          <w:szCs w:val="22"/>
        </w:rPr>
      </w:pPr>
    </w:p>
    <w:p w:rsidR="004A37BD" w:rsidRPr="004E2B46" w:rsidRDefault="004A37BD" w:rsidP="004A37BD">
      <w:pPr>
        <w:pStyle w:val="Default"/>
        <w:rPr>
          <w:rFonts w:ascii="Arial" w:hAnsi="Arial" w:cs="Arial"/>
          <w:color w:val="auto"/>
          <w:u w:val="single"/>
        </w:rPr>
      </w:pPr>
      <w:r w:rsidRPr="004E2B46">
        <w:rPr>
          <w:rFonts w:ascii="Arial" w:hAnsi="Arial" w:cs="Arial"/>
          <w:b/>
          <w:bCs/>
          <w:color w:val="auto"/>
          <w:u w:val="single"/>
        </w:rPr>
        <w:t xml:space="preserve">1. Údaje o plnení rozpočtu </w:t>
      </w:r>
    </w:p>
    <w:p w:rsidR="004A37BD" w:rsidRPr="00701D4E" w:rsidRDefault="004A37BD" w:rsidP="004A37BD">
      <w:pPr>
        <w:pStyle w:val="Default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4A37BD" w:rsidRPr="00C13E77" w:rsidRDefault="004A37BD" w:rsidP="00291971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C13E77">
        <w:rPr>
          <w:rFonts w:ascii="Arial" w:hAnsi="Arial" w:cs="Arial"/>
          <w:b/>
          <w:bCs/>
          <w:sz w:val="22"/>
          <w:szCs w:val="22"/>
        </w:rPr>
        <w:lastRenderedPageBreak/>
        <w:t xml:space="preserve">Finančné hospodárenie </w:t>
      </w:r>
      <w:r w:rsidR="00642398">
        <w:rPr>
          <w:rFonts w:ascii="Arial" w:hAnsi="Arial" w:cs="Arial"/>
          <w:b/>
          <w:bCs/>
          <w:sz w:val="22"/>
          <w:szCs w:val="22"/>
        </w:rPr>
        <w:t>o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bce </w:t>
      </w:r>
      <w:r w:rsidR="00454D09">
        <w:rPr>
          <w:rFonts w:ascii="Arial" w:hAnsi="Arial" w:cs="Arial"/>
          <w:b/>
          <w:bCs/>
          <w:sz w:val="22"/>
          <w:szCs w:val="22"/>
        </w:rPr>
        <w:t>Horné Semerovce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  v roku 201</w:t>
      </w:r>
      <w:r w:rsidR="00DA73B5">
        <w:rPr>
          <w:rFonts w:ascii="Arial" w:hAnsi="Arial" w:cs="Arial"/>
          <w:b/>
          <w:bCs/>
          <w:sz w:val="22"/>
          <w:szCs w:val="22"/>
        </w:rPr>
        <w:t>8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 sa riadilo rozpočtom, ktorý bol schválený uznesením Obecného zastupiteľstva číslo : </w:t>
      </w:r>
      <w:r w:rsidR="00697D49">
        <w:rPr>
          <w:rFonts w:ascii="Arial" w:hAnsi="Arial" w:cs="Arial"/>
          <w:b/>
          <w:bCs/>
          <w:sz w:val="22"/>
          <w:szCs w:val="22"/>
        </w:rPr>
        <w:t>17</w:t>
      </w:r>
      <w:r w:rsidR="005E6810">
        <w:rPr>
          <w:rFonts w:ascii="Arial" w:hAnsi="Arial" w:cs="Arial"/>
          <w:b/>
          <w:bCs/>
          <w:sz w:val="22"/>
          <w:szCs w:val="22"/>
        </w:rPr>
        <w:t>1</w:t>
      </w:r>
      <w:r w:rsidR="00697D49">
        <w:rPr>
          <w:rFonts w:ascii="Arial" w:hAnsi="Arial" w:cs="Arial"/>
          <w:b/>
          <w:bCs/>
          <w:sz w:val="22"/>
          <w:szCs w:val="22"/>
        </w:rPr>
        <w:t>/2017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 </w:t>
      </w:r>
      <w:r w:rsidR="00DA73B5">
        <w:rPr>
          <w:rFonts w:ascii="Arial" w:hAnsi="Arial" w:cs="Arial"/>
          <w:b/>
          <w:bCs/>
          <w:sz w:val="22"/>
          <w:szCs w:val="22"/>
        </w:rPr>
        <w:t xml:space="preserve">zo 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dňa </w:t>
      </w:r>
      <w:r w:rsidR="00DA73B5">
        <w:rPr>
          <w:rFonts w:ascii="Arial" w:hAnsi="Arial" w:cs="Arial"/>
          <w:b/>
          <w:bCs/>
          <w:sz w:val="22"/>
          <w:szCs w:val="22"/>
        </w:rPr>
        <w:t>1</w:t>
      </w:r>
      <w:r w:rsidR="00697D49">
        <w:rPr>
          <w:rFonts w:ascii="Arial" w:hAnsi="Arial" w:cs="Arial"/>
          <w:b/>
          <w:bCs/>
          <w:sz w:val="22"/>
          <w:szCs w:val="22"/>
        </w:rPr>
        <w:t>5</w:t>
      </w:r>
      <w:r w:rsidR="005710B6">
        <w:rPr>
          <w:rFonts w:ascii="Arial" w:hAnsi="Arial" w:cs="Arial"/>
          <w:b/>
          <w:bCs/>
          <w:sz w:val="22"/>
          <w:szCs w:val="22"/>
        </w:rPr>
        <w:t>.</w:t>
      </w:r>
      <w:r w:rsidRPr="00C13E77">
        <w:rPr>
          <w:rFonts w:ascii="Arial" w:hAnsi="Arial" w:cs="Arial"/>
          <w:b/>
          <w:bCs/>
          <w:sz w:val="22"/>
          <w:szCs w:val="22"/>
        </w:rPr>
        <w:t>1</w:t>
      </w:r>
      <w:r w:rsidR="00697D49">
        <w:rPr>
          <w:rFonts w:ascii="Arial" w:hAnsi="Arial" w:cs="Arial"/>
          <w:b/>
          <w:bCs/>
          <w:sz w:val="22"/>
          <w:szCs w:val="22"/>
        </w:rPr>
        <w:t>2</w:t>
      </w:r>
      <w:r w:rsidRPr="00C13E77">
        <w:rPr>
          <w:rFonts w:ascii="Arial" w:hAnsi="Arial" w:cs="Arial"/>
          <w:b/>
          <w:bCs/>
          <w:sz w:val="22"/>
          <w:szCs w:val="22"/>
        </w:rPr>
        <w:t>.201</w:t>
      </w:r>
      <w:r w:rsidR="00DA73B5">
        <w:rPr>
          <w:rFonts w:ascii="Arial" w:hAnsi="Arial" w:cs="Arial"/>
          <w:b/>
          <w:bCs/>
          <w:sz w:val="22"/>
          <w:szCs w:val="22"/>
        </w:rPr>
        <w:t>7</w:t>
      </w:r>
    </w:p>
    <w:p w:rsidR="004A37BD" w:rsidRDefault="004A37BD" w:rsidP="004A37BD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5710B6" w:rsidRDefault="005710B6" w:rsidP="004A37BD">
      <w:pPr>
        <w:pStyle w:val="Defaul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Schválený rozpočet bol zostavený v skladbe:</w:t>
      </w:r>
    </w:p>
    <w:p w:rsidR="005710B6" w:rsidRDefault="005710B6" w:rsidP="004A37BD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5710B6" w:rsidRPr="005710B6" w:rsidRDefault="005710B6" w:rsidP="005710B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5710B6">
        <w:rPr>
          <w:rFonts w:ascii="Arial" w:hAnsi="Arial" w:cs="Arial"/>
          <w:b/>
          <w:bCs/>
          <w:sz w:val="22"/>
          <w:szCs w:val="22"/>
        </w:rPr>
        <w:t>Bežný rozpočet :</w:t>
      </w:r>
    </w:p>
    <w:p w:rsidR="005710B6" w:rsidRPr="005710B6" w:rsidRDefault="005710B6" w:rsidP="005710B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710B6">
        <w:rPr>
          <w:rFonts w:ascii="Arial" w:hAnsi="Arial" w:cs="Arial"/>
          <w:bCs/>
          <w:sz w:val="22"/>
          <w:szCs w:val="22"/>
        </w:rPr>
        <w:t>Bežné príjmy celkom                         327 160 €</w:t>
      </w:r>
    </w:p>
    <w:p w:rsidR="005710B6" w:rsidRPr="005710B6" w:rsidRDefault="005710B6" w:rsidP="005710B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710B6">
        <w:rPr>
          <w:rFonts w:ascii="Arial" w:hAnsi="Arial" w:cs="Arial"/>
          <w:bCs/>
          <w:sz w:val="22"/>
          <w:szCs w:val="22"/>
        </w:rPr>
        <w:t>Bežné výdavky celkom                     306 477 €</w:t>
      </w:r>
    </w:p>
    <w:p w:rsidR="005710B6" w:rsidRPr="005710B6" w:rsidRDefault="005710B6" w:rsidP="005710B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710B6">
        <w:rPr>
          <w:rFonts w:ascii="Arial" w:hAnsi="Arial" w:cs="Arial"/>
          <w:bCs/>
          <w:sz w:val="22"/>
          <w:szCs w:val="22"/>
        </w:rPr>
        <w:t>prebytok rozpočtu                               20  683 €</w:t>
      </w:r>
    </w:p>
    <w:p w:rsidR="005710B6" w:rsidRPr="005710B6" w:rsidRDefault="005710B6" w:rsidP="005710B6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</w:p>
    <w:p w:rsidR="005710B6" w:rsidRPr="005710B6" w:rsidRDefault="005710B6" w:rsidP="005710B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5710B6">
        <w:rPr>
          <w:rFonts w:ascii="Arial" w:hAnsi="Arial" w:cs="Arial"/>
          <w:b/>
          <w:bCs/>
          <w:sz w:val="22"/>
          <w:szCs w:val="22"/>
        </w:rPr>
        <w:t xml:space="preserve">Kapitálový rozpočet:  </w:t>
      </w:r>
    </w:p>
    <w:p w:rsidR="005710B6" w:rsidRPr="005710B6" w:rsidRDefault="005710B6" w:rsidP="005710B6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5710B6">
        <w:rPr>
          <w:rFonts w:ascii="Arial" w:hAnsi="Arial" w:cs="Arial"/>
          <w:bCs/>
          <w:sz w:val="22"/>
          <w:szCs w:val="22"/>
        </w:rPr>
        <w:t xml:space="preserve">Kapitálové príjmy celkom                            0 €    </w:t>
      </w:r>
    </w:p>
    <w:p w:rsidR="005710B6" w:rsidRPr="005710B6" w:rsidRDefault="005710B6" w:rsidP="005710B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710B6">
        <w:rPr>
          <w:rFonts w:ascii="Arial" w:hAnsi="Arial" w:cs="Arial"/>
          <w:bCs/>
          <w:sz w:val="22"/>
          <w:szCs w:val="22"/>
        </w:rPr>
        <w:t>Kapitálové výdavky celkom                10 243 €</w:t>
      </w:r>
    </w:p>
    <w:p w:rsidR="005710B6" w:rsidRPr="005710B6" w:rsidRDefault="005710B6" w:rsidP="005710B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710B6">
        <w:rPr>
          <w:rFonts w:ascii="Arial" w:hAnsi="Arial" w:cs="Arial"/>
          <w:bCs/>
          <w:sz w:val="22"/>
          <w:szCs w:val="22"/>
        </w:rPr>
        <w:t xml:space="preserve">schodok rozpočtu                             - </w:t>
      </w:r>
      <w:r w:rsidR="00E322F4">
        <w:rPr>
          <w:rFonts w:ascii="Arial" w:hAnsi="Arial" w:cs="Arial"/>
          <w:bCs/>
          <w:sz w:val="22"/>
          <w:szCs w:val="22"/>
        </w:rPr>
        <w:t xml:space="preserve"> </w:t>
      </w:r>
      <w:r w:rsidRPr="005710B6">
        <w:rPr>
          <w:rFonts w:ascii="Arial" w:hAnsi="Arial" w:cs="Arial"/>
          <w:bCs/>
          <w:sz w:val="22"/>
          <w:szCs w:val="22"/>
        </w:rPr>
        <w:t>10 243 €</w:t>
      </w:r>
    </w:p>
    <w:p w:rsidR="005710B6" w:rsidRPr="005710B6" w:rsidRDefault="005710B6" w:rsidP="005710B6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</w:p>
    <w:p w:rsidR="005710B6" w:rsidRPr="005710B6" w:rsidRDefault="005710B6" w:rsidP="005710B6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</w:p>
    <w:p w:rsidR="005710B6" w:rsidRPr="005710B6" w:rsidRDefault="005710B6" w:rsidP="005710B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5710B6">
        <w:rPr>
          <w:rFonts w:ascii="Arial" w:hAnsi="Arial" w:cs="Arial"/>
          <w:b/>
          <w:bCs/>
          <w:sz w:val="22"/>
          <w:szCs w:val="22"/>
        </w:rPr>
        <w:t>Rozpočet finančných operácií</w:t>
      </w:r>
    </w:p>
    <w:p w:rsidR="005710B6" w:rsidRPr="005710B6" w:rsidRDefault="005710B6" w:rsidP="005710B6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5710B6">
        <w:rPr>
          <w:rFonts w:ascii="Arial" w:hAnsi="Arial" w:cs="Arial"/>
          <w:bCs/>
          <w:sz w:val="22"/>
          <w:szCs w:val="22"/>
        </w:rPr>
        <w:t xml:space="preserve">Fin.operácie príjmy celkom                              </w:t>
      </w:r>
      <w:r w:rsidR="00E322F4">
        <w:rPr>
          <w:rFonts w:ascii="Arial" w:hAnsi="Arial" w:cs="Arial"/>
          <w:bCs/>
          <w:sz w:val="22"/>
          <w:szCs w:val="22"/>
        </w:rPr>
        <w:t xml:space="preserve"> </w:t>
      </w:r>
      <w:r w:rsidRPr="005710B6">
        <w:rPr>
          <w:rFonts w:ascii="Arial" w:hAnsi="Arial" w:cs="Arial"/>
          <w:bCs/>
          <w:sz w:val="22"/>
          <w:szCs w:val="22"/>
        </w:rPr>
        <w:t xml:space="preserve">  6 000 €</w:t>
      </w:r>
    </w:p>
    <w:p w:rsidR="005710B6" w:rsidRPr="005710B6" w:rsidRDefault="005710B6" w:rsidP="005710B6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5710B6">
        <w:rPr>
          <w:rFonts w:ascii="Arial" w:hAnsi="Arial" w:cs="Arial"/>
          <w:bCs/>
          <w:sz w:val="22"/>
          <w:szCs w:val="22"/>
        </w:rPr>
        <w:t xml:space="preserve">Fin.oprácie  výdavky  celkom                     </w:t>
      </w:r>
      <w:r w:rsidR="00E322F4">
        <w:rPr>
          <w:rFonts w:ascii="Arial" w:hAnsi="Arial" w:cs="Arial"/>
          <w:bCs/>
          <w:sz w:val="22"/>
          <w:szCs w:val="22"/>
        </w:rPr>
        <w:t xml:space="preserve"> </w:t>
      </w:r>
      <w:r w:rsidRPr="005710B6">
        <w:rPr>
          <w:rFonts w:ascii="Arial" w:hAnsi="Arial" w:cs="Arial"/>
          <w:bCs/>
          <w:sz w:val="22"/>
          <w:szCs w:val="22"/>
        </w:rPr>
        <w:t xml:space="preserve">      16 440 €</w:t>
      </w:r>
    </w:p>
    <w:p w:rsidR="005710B6" w:rsidRPr="005710B6" w:rsidRDefault="005710B6" w:rsidP="005710B6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5710B6">
        <w:rPr>
          <w:rFonts w:ascii="Arial" w:hAnsi="Arial" w:cs="Arial"/>
          <w:bCs/>
          <w:sz w:val="22"/>
          <w:szCs w:val="22"/>
        </w:rPr>
        <w:t>schodok  rozpočtu                                           - 10 440 €</w:t>
      </w:r>
    </w:p>
    <w:p w:rsidR="005710B6" w:rsidRPr="005710B6" w:rsidRDefault="005710B6" w:rsidP="005710B6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</w:p>
    <w:p w:rsidR="005710B6" w:rsidRPr="005710B6" w:rsidRDefault="005710B6" w:rsidP="005710B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5710B6">
        <w:rPr>
          <w:rFonts w:ascii="Arial" w:hAnsi="Arial" w:cs="Arial"/>
          <w:b/>
          <w:bCs/>
          <w:sz w:val="22"/>
          <w:szCs w:val="22"/>
        </w:rPr>
        <w:t>Celkový rozpočet obce na rok 2018</w:t>
      </w:r>
    </w:p>
    <w:p w:rsidR="005710B6" w:rsidRPr="005710B6" w:rsidRDefault="005710B6" w:rsidP="005710B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5710B6">
        <w:rPr>
          <w:rFonts w:ascii="Arial" w:hAnsi="Arial" w:cs="Arial"/>
          <w:b/>
          <w:bCs/>
          <w:sz w:val="22"/>
          <w:szCs w:val="22"/>
        </w:rPr>
        <w:t>Príjmy celkom                                                333 160 €</w:t>
      </w:r>
    </w:p>
    <w:p w:rsidR="005710B6" w:rsidRPr="005710B6" w:rsidRDefault="005710B6" w:rsidP="005710B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5710B6">
        <w:rPr>
          <w:rFonts w:ascii="Arial" w:hAnsi="Arial" w:cs="Arial"/>
          <w:b/>
          <w:bCs/>
          <w:sz w:val="22"/>
          <w:szCs w:val="22"/>
        </w:rPr>
        <w:t>Výdavky celkom                                            333 160 €</w:t>
      </w:r>
    </w:p>
    <w:p w:rsidR="005710B6" w:rsidRPr="005710B6" w:rsidRDefault="005710B6" w:rsidP="005710B6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5710B6" w:rsidRPr="005710B6" w:rsidRDefault="005710B6" w:rsidP="005710B6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5710B6">
        <w:rPr>
          <w:rFonts w:ascii="Arial" w:hAnsi="Arial" w:cs="Arial"/>
          <w:b/>
          <w:bCs/>
          <w:sz w:val="22"/>
          <w:szCs w:val="22"/>
        </w:rPr>
        <w:t>Vyrovnaný rozpočet vrátane návratných zdrojov financovania.</w:t>
      </w:r>
    </w:p>
    <w:p w:rsidR="005710B6" w:rsidRPr="005710B6" w:rsidRDefault="005710B6" w:rsidP="004A37BD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5710B6" w:rsidRDefault="005710B6" w:rsidP="004A37BD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4A37BD" w:rsidRPr="003208EB" w:rsidRDefault="00434183" w:rsidP="003208EB">
      <w:pPr>
        <w:pStyle w:val="Default"/>
        <w:jc w:val="both"/>
        <w:rPr>
          <w:rFonts w:ascii="Arial" w:hAnsi="Arial" w:cs="Arial"/>
          <w:u w:val="single"/>
        </w:rPr>
      </w:pPr>
      <w:r w:rsidRPr="003208EB">
        <w:rPr>
          <w:rFonts w:ascii="Arial" w:hAnsi="Arial" w:cs="Arial"/>
          <w:bCs/>
          <w:u w:val="single"/>
        </w:rPr>
        <w:t>R</w:t>
      </w:r>
      <w:r w:rsidR="004A37BD" w:rsidRPr="003208EB">
        <w:rPr>
          <w:rFonts w:ascii="Arial" w:hAnsi="Arial" w:cs="Arial"/>
          <w:u w:val="single"/>
        </w:rPr>
        <w:t>o</w:t>
      </w:r>
      <w:r w:rsidRPr="003208EB">
        <w:rPr>
          <w:rFonts w:ascii="Arial" w:hAnsi="Arial" w:cs="Arial"/>
          <w:u w:val="single"/>
        </w:rPr>
        <w:t>zpo</w:t>
      </w:r>
      <w:r w:rsidR="004A37BD" w:rsidRPr="003208EB">
        <w:rPr>
          <w:rFonts w:ascii="Arial" w:hAnsi="Arial" w:cs="Arial"/>
          <w:u w:val="single"/>
        </w:rPr>
        <w:t xml:space="preserve">čet </w:t>
      </w:r>
      <w:r w:rsidRPr="003208EB">
        <w:rPr>
          <w:rFonts w:ascii="Arial" w:hAnsi="Arial" w:cs="Arial"/>
          <w:u w:val="single"/>
        </w:rPr>
        <w:t xml:space="preserve"> obce </w:t>
      </w:r>
      <w:r w:rsidR="00364DAC" w:rsidRPr="003208EB">
        <w:rPr>
          <w:rFonts w:ascii="Arial" w:hAnsi="Arial" w:cs="Arial"/>
          <w:u w:val="single"/>
        </w:rPr>
        <w:t>Horné Semerovce</w:t>
      </w:r>
      <w:r w:rsidR="005710B6" w:rsidRPr="003208EB">
        <w:rPr>
          <w:rFonts w:ascii="Arial" w:hAnsi="Arial" w:cs="Arial"/>
          <w:u w:val="single"/>
        </w:rPr>
        <w:t xml:space="preserve"> </w:t>
      </w:r>
      <w:r w:rsidRPr="003208EB">
        <w:rPr>
          <w:rFonts w:ascii="Arial" w:hAnsi="Arial" w:cs="Arial"/>
          <w:u w:val="single"/>
        </w:rPr>
        <w:t xml:space="preserve"> bol v roku 201</w:t>
      </w:r>
      <w:r w:rsidR="00291971" w:rsidRPr="003208EB">
        <w:rPr>
          <w:rFonts w:ascii="Arial" w:hAnsi="Arial" w:cs="Arial"/>
          <w:u w:val="single"/>
        </w:rPr>
        <w:t>8</w:t>
      </w:r>
      <w:r w:rsidR="004A37BD" w:rsidRPr="003208EB">
        <w:rPr>
          <w:rFonts w:ascii="Arial" w:hAnsi="Arial" w:cs="Arial"/>
          <w:u w:val="single"/>
        </w:rPr>
        <w:t xml:space="preserve"> nasledovne </w:t>
      </w:r>
      <w:r w:rsidR="004A37BD" w:rsidRPr="003208EB">
        <w:rPr>
          <w:rFonts w:ascii="Arial" w:hAnsi="Arial" w:cs="Arial"/>
          <w:b/>
          <w:u w:val="single"/>
        </w:rPr>
        <w:t>upravovaný</w:t>
      </w:r>
      <w:r w:rsidR="005710B6" w:rsidRPr="003208EB">
        <w:rPr>
          <w:rFonts w:ascii="Arial" w:hAnsi="Arial" w:cs="Arial"/>
          <w:b/>
          <w:u w:val="single"/>
        </w:rPr>
        <w:t xml:space="preserve">  nasledovne:</w:t>
      </w:r>
      <w:r w:rsidR="004A37BD" w:rsidRPr="003208EB">
        <w:rPr>
          <w:rFonts w:ascii="Arial" w:hAnsi="Arial" w:cs="Arial"/>
          <w:u w:val="single"/>
        </w:rPr>
        <w:t xml:space="preserve"> </w:t>
      </w:r>
    </w:p>
    <w:p w:rsidR="004A37BD" w:rsidRPr="00C13E77" w:rsidRDefault="004A37BD" w:rsidP="00364050">
      <w:pPr>
        <w:rPr>
          <w:rFonts w:ascii="Arial" w:hAnsi="Arial" w:cs="Arial"/>
          <w:sz w:val="22"/>
          <w:szCs w:val="22"/>
        </w:rPr>
      </w:pPr>
    </w:p>
    <w:p w:rsidR="004A37BD" w:rsidRPr="006D430E" w:rsidRDefault="00434183" w:rsidP="00364050">
      <w:pPr>
        <w:rPr>
          <w:rFonts w:ascii="Arial" w:hAnsi="Arial" w:cs="Arial"/>
          <w:b/>
          <w:sz w:val="22"/>
          <w:szCs w:val="22"/>
        </w:rPr>
      </w:pPr>
      <w:r w:rsidRPr="006D430E">
        <w:rPr>
          <w:rFonts w:ascii="Arial" w:hAnsi="Arial" w:cs="Arial"/>
          <w:b/>
          <w:sz w:val="22"/>
          <w:szCs w:val="22"/>
          <w:u w:val="single"/>
        </w:rPr>
        <w:t>I.Rozpočtové opatrenie</w:t>
      </w:r>
      <w:r w:rsidRPr="006D430E">
        <w:rPr>
          <w:rFonts w:ascii="Arial" w:hAnsi="Arial" w:cs="Arial"/>
          <w:b/>
          <w:sz w:val="22"/>
          <w:szCs w:val="22"/>
        </w:rPr>
        <w:t xml:space="preserve"> Obecné zastupiteľstvo schválilo uznesením číslo : </w:t>
      </w:r>
      <w:r w:rsidR="003455B2">
        <w:rPr>
          <w:rFonts w:ascii="Arial" w:hAnsi="Arial" w:cs="Arial"/>
          <w:b/>
          <w:sz w:val="22"/>
          <w:szCs w:val="22"/>
        </w:rPr>
        <w:t>191</w:t>
      </w:r>
      <w:r w:rsidR="00291971" w:rsidRPr="006D430E">
        <w:rPr>
          <w:rFonts w:ascii="Arial" w:hAnsi="Arial" w:cs="Arial"/>
          <w:b/>
          <w:sz w:val="22"/>
          <w:szCs w:val="22"/>
        </w:rPr>
        <w:t>/ 2018</w:t>
      </w:r>
      <w:r w:rsidRPr="006D430E">
        <w:rPr>
          <w:rFonts w:ascii="Arial" w:hAnsi="Arial" w:cs="Arial"/>
          <w:b/>
          <w:sz w:val="22"/>
          <w:szCs w:val="22"/>
        </w:rPr>
        <w:t xml:space="preserve"> na svojom zasadnutí dňa </w:t>
      </w:r>
      <w:r w:rsidR="003455B2">
        <w:rPr>
          <w:rFonts w:ascii="Arial" w:hAnsi="Arial" w:cs="Arial"/>
          <w:b/>
          <w:sz w:val="22"/>
          <w:szCs w:val="22"/>
        </w:rPr>
        <w:t>24.7.201</w:t>
      </w:r>
      <w:r w:rsidR="00291971" w:rsidRPr="006D430E">
        <w:rPr>
          <w:rFonts w:ascii="Arial" w:hAnsi="Arial" w:cs="Arial"/>
          <w:b/>
          <w:sz w:val="22"/>
          <w:szCs w:val="22"/>
        </w:rPr>
        <w:t>8</w:t>
      </w:r>
      <w:r w:rsidRPr="006D430E">
        <w:rPr>
          <w:rFonts w:ascii="Arial" w:hAnsi="Arial" w:cs="Arial"/>
          <w:b/>
          <w:sz w:val="22"/>
          <w:szCs w:val="22"/>
        </w:rPr>
        <w:t>.</w:t>
      </w:r>
    </w:p>
    <w:p w:rsidR="005710B6" w:rsidRPr="00C13E77" w:rsidRDefault="005710B6" w:rsidP="00364050">
      <w:pPr>
        <w:rPr>
          <w:rFonts w:ascii="Arial" w:hAnsi="Arial" w:cs="Arial"/>
          <w:sz w:val="22"/>
          <w:szCs w:val="22"/>
        </w:rPr>
      </w:pPr>
    </w:p>
    <w:p w:rsidR="003455B2" w:rsidRDefault="00434183" w:rsidP="00291971">
      <w:pPr>
        <w:rPr>
          <w:rFonts w:ascii="Arial" w:hAnsi="Arial" w:cs="Arial"/>
          <w:sz w:val="22"/>
          <w:szCs w:val="22"/>
        </w:rPr>
      </w:pPr>
      <w:r w:rsidRPr="00291971">
        <w:rPr>
          <w:rFonts w:ascii="Arial" w:hAnsi="Arial" w:cs="Arial"/>
          <w:sz w:val="22"/>
          <w:szCs w:val="22"/>
        </w:rPr>
        <w:t xml:space="preserve">Pôvodný </w:t>
      </w:r>
      <w:r w:rsidR="006D430E">
        <w:rPr>
          <w:rFonts w:ascii="Arial" w:hAnsi="Arial" w:cs="Arial"/>
          <w:sz w:val="22"/>
          <w:szCs w:val="22"/>
        </w:rPr>
        <w:t xml:space="preserve">celkový </w:t>
      </w:r>
      <w:r w:rsidRPr="00291971">
        <w:rPr>
          <w:rFonts w:ascii="Arial" w:hAnsi="Arial" w:cs="Arial"/>
          <w:sz w:val="22"/>
          <w:szCs w:val="22"/>
        </w:rPr>
        <w:t xml:space="preserve">rozpočet bol upravený </w:t>
      </w:r>
      <w:r w:rsidR="003455B2">
        <w:rPr>
          <w:rFonts w:ascii="Arial" w:hAnsi="Arial" w:cs="Arial"/>
          <w:sz w:val="22"/>
          <w:szCs w:val="22"/>
        </w:rPr>
        <w:t>o prijatý úver vo výške : 83 000 € na traktor a jeho príslušenstvo</w:t>
      </w:r>
    </w:p>
    <w:p w:rsidR="003455B2" w:rsidRDefault="003455B2" w:rsidP="00291971">
      <w:pPr>
        <w:rPr>
          <w:rFonts w:ascii="Arial" w:hAnsi="Arial" w:cs="Arial"/>
          <w:sz w:val="22"/>
          <w:szCs w:val="22"/>
        </w:rPr>
      </w:pPr>
    </w:p>
    <w:p w:rsidR="003455B2" w:rsidRPr="003455B2" w:rsidRDefault="003455B2" w:rsidP="00291971">
      <w:pPr>
        <w:rPr>
          <w:rFonts w:ascii="Arial" w:hAnsi="Arial" w:cs="Arial"/>
          <w:b/>
          <w:sz w:val="22"/>
          <w:szCs w:val="22"/>
        </w:rPr>
      </w:pPr>
    </w:p>
    <w:p w:rsidR="003455B2" w:rsidRPr="006D430E" w:rsidRDefault="003455B2" w:rsidP="003455B2">
      <w:pPr>
        <w:rPr>
          <w:rFonts w:ascii="Arial" w:hAnsi="Arial" w:cs="Arial"/>
          <w:b/>
          <w:sz w:val="22"/>
          <w:szCs w:val="22"/>
        </w:rPr>
      </w:pPr>
      <w:r w:rsidRPr="003455B2">
        <w:rPr>
          <w:rFonts w:ascii="Arial" w:hAnsi="Arial" w:cs="Arial"/>
          <w:b/>
          <w:sz w:val="22"/>
          <w:szCs w:val="22"/>
        </w:rPr>
        <w:t>II.</w:t>
      </w:r>
      <w:r w:rsidRPr="003455B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6D430E">
        <w:rPr>
          <w:rFonts w:ascii="Arial" w:hAnsi="Arial" w:cs="Arial"/>
          <w:b/>
          <w:sz w:val="22"/>
          <w:szCs w:val="22"/>
          <w:u w:val="single"/>
        </w:rPr>
        <w:t>Rozpočtové opatrenie</w:t>
      </w:r>
      <w:r w:rsidRPr="006D430E">
        <w:rPr>
          <w:rFonts w:ascii="Arial" w:hAnsi="Arial" w:cs="Arial"/>
          <w:b/>
          <w:sz w:val="22"/>
          <w:szCs w:val="22"/>
        </w:rPr>
        <w:t xml:space="preserve"> Obecné zastupiteľstvo schválilo uznesením číslo : </w:t>
      </w:r>
      <w:r>
        <w:rPr>
          <w:rFonts w:ascii="Arial" w:hAnsi="Arial" w:cs="Arial"/>
          <w:b/>
          <w:sz w:val="22"/>
          <w:szCs w:val="22"/>
        </w:rPr>
        <w:t>204</w:t>
      </w:r>
      <w:r w:rsidRPr="006D430E">
        <w:rPr>
          <w:rFonts w:ascii="Arial" w:hAnsi="Arial" w:cs="Arial"/>
          <w:b/>
          <w:sz w:val="22"/>
          <w:szCs w:val="22"/>
        </w:rPr>
        <w:t xml:space="preserve">/ 2018 na svojom zasadnutí dňa </w:t>
      </w:r>
      <w:r>
        <w:rPr>
          <w:rFonts w:ascii="Arial" w:hAnsi="Arial" w:cs="Arial"/>
          <w:b/>
          <w:sz w:val="22"/>
          <w:szCs w:val="22"/>
        </w:rPr>
        <w:t>15.8.201</w:t>
      </w:r>
      <w:r w:rsidRPr="006D430E">
        <w:rPr>
          <w:rFonts w:ascii="Arial" w:hAnsi="Arial" w:cs="Arial"/>
          <w:b/>
          <w:sz w:val="22"/>
          <w:szCs w:val="22"/>
        </w:rPr>
        <w:t>8.</w:t>
      </w:r>
    </w:p>
    <w:p w:rsidR="003455B2" w:rsidRDefault="003455B2" w:rsidP="00291971">
      <w:pPr>
        <w:rPr>
          <w:rFonts w:ascii="Arial" w:hAnsi="Arial" w:cs="Arial"/>
          <w:sz w:val="22"/>
          <w:szCs w:val="22"/>
        </w:rPr>
      </w:pPr>
    </w:p>
    <w:p w:rsidR="008B06D0" w:rsidRDefault="003455B2" w:rsidP="002919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Kapitálová rozpočet v príjmovej časti bol navýšený o</w:t>
      </w:r>
      <w:r w:rsidR="008B06D0">
        <w:rPr>
          <w:rFonts w:ascii="Arial" w:hAnsi="Arial" w:cs="Arial"/>
          <w:sz w:val="22"/>
          <w:szCs w:val="22"/>
        </w:rPr>
        <w:t> transfer zo štátneho rozpočtu vo výške : 13 500 €</w:t>
      </w:r>
    </w:p>
    <w:p w:rsidR="008B06D0" w:rsidRDefault="008B06D0" w:rsidP="002919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Finančné operácie boli navýšené  o prostriedky z minulých rokov – prevod  vo výške : 2 913 €</w:t>
      </w:r>
    </w:p>
    <w:p w:rsidR="008B06D0" w:rsidRDefault="008B06D0" w:rsidP="002919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Bežné výdavky boli navýšené vo výške : 4 648 €  na primárne vzdelávanie,potraviny, poplatky a úroky bankám</w:t>
      </w:r>
    </w:p>
    <w:p w:rsidR="008B06D0" w:rsidRDefault="008B06D0" w:rsidP="002919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Kapitálové výdavky boli navýšené o SD vo výške  13 500  účelové prostriedky </w:t>
      </w:r>
    </w:p>
    <w:p w:rsidR="00D01675" w:rsidRDefault="00D01675" w:rsidP="00291971">
      <w:pPr>
        <w:rPr>
          <w:rFonts w:ascii="Arial" w:hAnsi="Arial" w:cs="Arial"/>
          <w:sz w:val="22"/>
          <w:szCs w:val="22"/>
        </w:rPr>
      </w:pPr>
    </w:p>
    <w:p w:rsidR="00D01675" w:rsidRPr="00D01675" w:rsidRDefault="00D01675" w:rsidP="00D01675">
      <w:pPr>
        <w:rPr>
          <w:rFonts w:ascii="Arial" w:eastAsia="Calibri" w:hAnsi="Arial" w:cs="Arial"/>
          <w:b/>
          <w:sz w:val="22"/>
          <w:szCs w:val="22"/>
        </w:rPr>
      </w:pPr>
      <w:r w:rsidRPr="00D01675">
        <w:rPr>
          <w:rFonts w:ascii="Arial" w:eastAsia="Calibri" w:hAnsi="Arial" w:cs="Arial"/>
          <w:b/>
          <w:sz w:val="22"/>
          <w:szCs w:val="22"/>
        </w:rPr>
        <w:t>Po tejto úprave celkový príjmový rozpočet obce činí 443 819 € a celkový výdavkový rozpočet obce 443 819 €.</w:t>
      </w:r>
      <w:r w:rsidR="00642398">
        <w:rPr>
          <w:rFonts w:ascii="Arial" w:eastAsia="Calibri" w:hAnsi="Arial" w:cs="Arial"/>
          <w:b/>
          <w:sz w:val="22"/>
          <w:szCs w:val="22"/>
        </w:rPr>
        <w:t xml:space="preserve">  </w:t>
      </w:r>
      <w:r w:rsidRPr="00D01675">
        <w:rPr>
          <w:rFonts w:ascii="Arial" w:eastAsia="Calibri" w:hAnsi="Arial" w:cs="Arial"/>
          <w:b/>
          <w:sz w:val="22"/>
          <w:szCs w:val="22"/>
        </w:rPr>
        <w:t>Rozpočet zostáva vyrovnaný.</w:t>
      </w:r>
    </w:p>
    <w:p w:rsidR="008B06D0" w:rsidRDefault="008B06D0" w:rsidP="00291971">
      <w:pPr>
        <w:rPr>
          <w:rFonts w:ascii="Arial" w:hAnsi="Arial" w:cs="Arial"/>
          <w:b/>
          <w:sz w:val="22"/>
          <w:szCs w:val="22"/>
        </w:rPr>
      </w:pPr>
    </w:p>
    <w:p w:rsidR="008F473B" w:rsidRPr="00D01675" w:rsidRDefault="008F473B" w:rsidP="00291971">
      <w:pPr>
        <w:rPr>
          <w:rFonts w:ascii="Arial" w:hAnsi="Arial" w:cs="Arial"/>
          <w:b/>
          <w:sz w:val="22"/>
          <w:szCs w:val="22"/>
        </w:rPr>
      </w:pPr>
    </w:p>
    <w:p w:rsidR="008B06D0" w:rsidRPr="003455B2" w:rsidRDefault="008B06D0" w:rsidP="008B06D0">
      <w:pPr>
        <w:rPr>
          <w:rFonts w:ascii="Arial" w:hAnsi="Arial" w:cs="Arial"/>
          <w:b/>
          <w:sz w:val="22"/>
          <w:szCs w:val="22"/>
        </w:rPr>
      </w:pPr>
    </w:p>
    <w:p w:rsidR="008B06D0" w:rsidRDefault="008B06D0" w:rsidP="008B06D0">
      <w:pPr>
        <w:rPr>
          <w:rFonts w:ascii="Arial" w:hAnsi="Arial" w:cs="Arial"/>
          <w:b/>
          <w:sz w:val="22"/>
          <w:szCs w:val="22"/>
        </w:rPr>
      </w:pPr>
      <w:r w:rsidRPr="003455B2">
        <w:rPr>
          <w:rFonts w:ascii="Arial" w:hAnsi="Arial" w:cs="Arial"/>
          <w:b/>
          <w:sz w:val="22"/>
          <w:szCs w:val="22"/>
        </w:rPr>
        <w:lastRenderedPageBreak/>
        <w:t>II</w:t>
      </w:r>
      <w:r>
        <w:rPr>
          <w:rFonts w:ascii="Arial" w:hAnsi="Arial" w:cs="Arial"/>
          <w:b/>
          <w:sz w:val="22"/>
          <w:szCs w:val="22"/>
        </w:rPr>
        <w:t>I</w:t>
      </w:r>
      <w:r w:rsidRPr="003455B2">
        <w:rPr>
          <w:rFonts w:ascii="Arial" w:hAnsi="Arial" w:cs="Arial"/>
          <w:b/>
          <w:sz w:val="22"/>
          <w:szCs w:val="22"/>
        </w:rPr>
        <w:t>.</w:t>
      </w:r>
      <w:r w:rsidRPr="003455B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6D430E">
        <w:rPr>
          <w:rFonts w:ascii="Arial" w:hAnsi="Arial" w:cs="Arial"/>
          <w:b/>
          <w:sz w:val="22"/>
          <w:szCs w:val="22"/>
          <w:u w:val="single"/>
        </w:rPr>
        <w:t>Rozpočtové opatrenie</w:t>
      </w:r>
      <w:r w:rsidRPr="006D430E">
        <w:rPr>
          <w:rFonts w:ascii="Arial" w:hAnsi="Arial" w:cs="Arial"/>
          <w:b/>
          <w:sz w:val="22"/>
          <w:szCs w:val="22"/>
        </w:rPr>
        <w:t xml:space="preserve"> Obecné zastupiteľstvo schválilo uznesením číslo : </w:t>
      </w:r>
      <w:r>
        <w:rPr>
          <w:rFonts w:ascii="Arial" w:hAnsi="Arial" w:cs="Arial"/>
          <w:b/>
          <w:sz w:val="22"/>
          <w:szCs w:val="22"/>
        </w:rPr>
        <w:t>210</w:t>
      </w:r>
      <w:r w:rsidRPr="006D430E">
        <w:rPr>
          <w:rFonts w:ascii="Arial" w:hAnsi="Arial" w:cs="Arial"/>
          <w:b/>
          <w:sz w:val="22"/>
          <w:szCs w:val="22"/>
        </w:rPr>
        <w:t xml:space="preserve">/ 2018 na svojom zasadnutí dňa </w:t>
      </w:r>
      <w:r>
        <w:rPr>
          <w:rFonts w:ascii="Arial" w:hAnsi="Arial" w:cs="Arial"/>
          <w:b/>
          <w:sz w:val="22"/>
          <w:szCs w:val="22"/>
        </w:rPr>
        <w:t>16.11.201</w:t>
      </w:r>
      <w:r w:rsidRPr="006D430E">
        <w:rPr>
          <w:rFonts w:ascii="Arial" w:hAnsi="Arial" w:cs="Arial"/>
          <w:b/>
          <w:sz w:val="22"/>
          <w:szCs w:val="22"/>
        </w:rPr>
        <w:t>8.</w:t>
      </w:r>
    </w:p>
    <w:p w:rsidR="008B06D0" w:rsidRDefault="008B06D0" w:rsidP="008B06D0">
      <w:pPr>
        <w:rPr>
          <w:rFonts w:ascii="Arial" w:hAnsi="Arial" w:cs="Arial"/>
          <w:b/>
          <w:sz w:val="22"/>
          <w:szCs w:val="22"/>
        </w:rPr>
      </w:pPr>
    </w:p>
    <w:p w:rsidR="008B06D0" w:rsidRDefault="008B06D0" w:rsidP="008B06D0">
      <w:pPr>
        <w:rPr>
          <w:rFonts w:ascii="Arial" w:hAnsi="Arial" w:cs="Arial"/>
          <w:sz w:val="22"/>
          <w:szCs w:val="22"/>
        </w:rPr>
      </w:pPr>
      <w:r w:rsidRPr="008B06D0">
        <w:rPr>
          <w:rFonts w:ascii="Arial" w:hAnsi="Arial" w:cs="Arial"/>
          <w:sz w:val="22"/>
          <w:szCs w:val="22"/>
        </w:rPr>
        <w:t xml:space="preserve">Bežné príjmy boli navýšené v celkovej výške : 12 377 € </w:t>
      </w:r>
      <w:r>
        <w:rPr>
          <w:rFonts w:ascii="Arial" w:hAnsi="Arial" w:cs="Arial"/>
          <w:sz w:val="22"/>
          <w:szCs w:val="22"/>
        </w:rPr>
        <w:t xml:space="preserve"> - hlavne z vlastných príjmov  /ostatné poplatky, predaj výrobkov, vratky  a z 300 – transfery  a to granty a transfery zo ŠD účelovo určené</w:t>
      </w:r>
    </w:p>
    <w:p w:rsidR="008B06D0" w:rsidRDefault="008B06D0" w:rsidP="008B06D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Zároveň boli premietnuté aj do bežných výdavkov.</w:t>
      </w:r>
    </w:p>
    <w:p w:rsidR="00D01675" w:rsidRDefault="00D01675" w:rsidP="008B06D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Kapitálové výdavky boli znížené o 4 243 €  rekonštrukcia, prístavba/  </w:t>
      </w:r>
    </w:p>
    <w:p w:rsidR="00D01675" w:rsidRDefault="00D01675" w:rsidP="008B06D0">
      <w:pPr>
        <w:rPr>
          <w:rFonts w:ascii="Arial" w:hAnsi="Arial" w:cs="Arial"/>
          <w:sz w:val="22"/>
          <w:szCs w:val="22"/>
        </w:rPr>
      </w:pPr>
    </w:p>
    <w:p w:rsidR="00D01675" w:rsidRPr="00D01675" w:rsidRDefault="00D01675" w:rsidP="00D01675">
      <w:pPr>
        <w:rPr>
          <w:rFonts w:ascii="Arial" w:eastAsia="Calibri" w:hAnsi="Arial" w:cs="Arial"/>
          <w:b/>
          <w:sz w:val="22"/>
          <w:szCs w:val="22"/>
        </w:rPr>
      </w:pPr>
      <w:r w:rsidRPr="00D01675">
        <w:rPr>
          <w:rFonts w:ascii="Arial" w:eastAsia="Calibri" w:hAnsi="Arial" w:cs="Arial"/>
          <w:b/>
          <w:sz w:val="22"/>
          <w:szCs w:val="22"/>
        </w:rPr>
        <w:t>Po tretej  úprave príjmový rozpočet obce činí 456 196 € a výdavkový rozpočet obce 456 196 €.</w:t>
      </w:r>
    </w:p>
    <w:p w:rsidR="00D01675" w:rsidRPr="00D01675" w:rsidRDefault="00D01675" w:rsidP="00D01675">
      <w:pPr>
        <w:rPr>
          <w:rFonts w:ascii="Arial" w:eastAsia="Calibri" w:hAnsi="Arial" w:cs="Arial"/>
          <w:b/>
          <w:sz w:val="22"/>
          <w:szCs w:val="22"/>
        </w:rPr>
      </w:pPr>
      <w:r w:rsidRPr="00D01675">
        <w:rPr>
          <w:rFonts w:ascii="Arial" w:eastAsia="Calibri" w:hAnsi="Arial" w:cs="Arial"/>
          <w:b/>
          <w:sz w:val="22"/>
          <w:szCs w:val="22"/>
        </w:rPr>
        <w:t>Celkový rozpočet zostáva vyrovnaný</w:t>
      </w:r>
    </w:p>
    <w:p w:rsidR="00D01675" w:rsidRPr="00D01675" w:rsidRDefault="00D01675" w:rsidP="008B06D0">
      <w:pPr>
        <w:rPr>
          <w:rFonts w:ascii="Arial" w:hAnsi="Arial" w:cs="Arial"/>
          <w:b/>
          <w:sz w:val="22"/>
          <w:szCs w:val="22"/>
        </w:rPr>
      </w:pPr>
    </w:p>
    <w:p w:rsidR="008B06D0" w:rsidRPr="008B06D0" w:rsidRDefault="008B06D0" w:rsidP="008B06D0">
      <w:pPr>
        <w:rPr>
          <w:rFonts w:ascii="Arial" w:hAnsi="Arial" w:cs="Arial"/>
          <w:sz w:val="22"/>
          <w:szCs w:val="22"/>
        </w:rPr>
      </w:pPr>
    </w:p>
    <w:p w:rsidR="00D01675" w:rsidRDefault="00D01675" w:rsidP="00D01675">
      <w:pPr>
        <w:rPr>
          <w:rFonts w:ascii="Arial" w:hAnsi="Arial" w:cs="Arial"/>
          <w:b/>
          <w:sz w:val="22"/>
          <w:szCs w:val="22"/>
        </w:rPr>
      </w:pPr>
      <w:r w:rsidRPr="003455B2">
        <w:rPr>
          <w:rFonts w:ascii="Arial" w:hAnsi="Arial" w:cs="Arial"/>
          <w:b/>
          <w:sz w:val="22"/>
          <w:szCs w:val="22"/>
        </w:rPr>
        <w:t>I</w:t>
      </w:r>
      <w:r>
        <w:rPr>
          <w:rFonts w:ascii="Arial" w:hAnsi="Arial" w:cs="Arial"/>
          <w:b/>
          <w:sz w:val="22"/>
          <w:szCs w:val="22"/>
        </w:rPr>
        <w:t>V</w:t>
      </w:r>
      <w:r w:rsidRPr="003455B2">
        <w:rPr>
          <w:rFonts w:ascii="Arial" w:hAnsi="Arial" w:cs="Arial"/>
          <w:b/>
          <w:sz w:val="22"/>
          <w:szCs w:val="22"/>
        </w:rPr>
        <w:t>.</w:t>
      </w:r>
      <w:r w:rsidRPr="003455B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6D430E">
        <w:rPr>
          <w:rFonts w:ascii="Arial" w:hAnsi="Arial" w:cs="Arial"/>
          <w:b/>
          <w:sz w:val="22"/>
          <w:szCs w:val="22"/>
          <w:u w:val="single"/>
        </w:rPr>
        <w:t>Rozpočtové opatrenie</w:t>
      </w:r>
      <w:r w:rsidRPr="006D430E">
        <w:rPr>
          <w:rFonts w:ascii="Arial" w:hAnsi="Arial" w:cs="Arial"/>
          <w:b/>
          <w:sz w:val="22"/>
          <w:szCs w:val="22"/>
        </w:rPr>
        <w:t xml:space="preserve"> Obecné zastupiteľstvo schválilo uznesením číslo : </w:t>
      </w:r>
      <w:r>
        <w:rPr>
          <w:rFonts w:ascii="Arial" w:hAnsi="Arial" w:cs="Arial"/>
          <w:b/>
          <w:sz w:val="22"/>
          <w:szCs w:val="22"/>
        </w:rPr>
        <w:t>10</w:t>
      </w:r>
      <w:r w:rsidRPr="006D430E">
        <w:rPr>
          <w:rFonts w:ascii="Arial" w:hAnsi="Arial" w:cs="Arial"/>
          <w:b/>
          <w:sz w:val="22"/>
          <w:szCs w:val="22"/>
        </w:rPr>
        <w:t xml:space="preserve">/ 2018 na svojom zasadnutí dňa </w:t>
      </w:r>
      <w:r>
        <w:rPr>
          <w:rFonts w:ascii="Arial" w:hAnsi="Arial" w:cs="Arial"/>
          <w:b/>
          <w:sz w:val="22"/>
          <w:szCs w:val="22"/>
        </w:rPr>
        <w:t>6.12.201</w:t>
      </w:r>
      <w:r w:rsidRPr="006D430E">
        <w:rPr>
          <w:rFonts w:ascii="Arial" w:hAnsi="Arial" w:cs="Arial"/>
          <w:b/>
          <w:sz w:val="22"/>
          <w:szCs w:val="22"/>
        </w:rPr>
        <w:t>8.</w:t>
      </w:r>
    </w:p>
    <w:p w:rsidR="008B06D0" w:rsidRDefault="008B06D0" w:rsidP="00291971">
      <w:pPr>
        <w:rPr>
          <w:rFonts w:ascii="Arial" w:hAnsi="Arial" w:cs="Arial"/>
          <w:sz w:val="22"/>
          <w:szCs w:val="22"/>
        </w:rPr>
      </w:pPr>
    </w:p>
    <w:p w:rsidR="001F6528" w:rsidRDefault="00D01675" w:rsidP="002919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tejto úprave bol navýšený bežný rozpočet v príjmovej a rovnako vo výdavkovej časti o 23 239 €</w:t>
      </w:r>
    </w:p>
    <w:p w:rsidR="001F6528" w:rsidRDefault="001F6528" w:rsidP="002919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Jedná sa :</w:t>
      </w:r>
    </w:p>
    <w:p w:rsidR="001F6528" w:rsidRDefault="001F6528" w:rsidP="001F6528">
      <w:pPr>
        <w:pStyle w:val="Odsekzoznamu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1F6528">
        <w:rPr>
          <w:rFonts w:ascii="Arial" w:hAnsi="Arial" w:cs="Arial"/>
          <w:sz w:val="22"/>
          <w:szCs w:val="22"/>
        </w:rPr>
        <w:t>výnosy dane  vo vlastných príjmoch /111/  vo výške :  21 243 €</w:t>
      </w:r>
    </w:p>
    <w:p w:rsidR="001F6528" w:rsidRDefault="001F6528" w:rsidP="001F6528">
      <w:pPr>
        <w:pStyle w:val="Odsekzoznamu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transfer zo štátneho rozpočtu na ZŠ                            </w:t>
      </w:r>
      <w:r w:rsidR="00E322F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1 669 €</w:t>
      </w:r>
    </w:p>
    <w:p w:rsidR="001F6528" w:rsidRPr="001F6528" w:rsidRDefault="001F6528" w:rsidP="001F6528">
      <w:pPr>
        <w:pStyle w:val="Odsekzoznamu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transfer zo ŠR pre MŠ                                        </w:t>
      </w:r>
      <w:r w:rsidR="00E322F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337 €</w:t>
      </w:r>
    </w:p>
    <w:p w:rsidR="008B06D0" w:rsidRDefault="008B06D0" w:rsidP="00291971">
      <w:pPr>
        <w:rPr>
          <w:rFonts w:ascii="Arial" w:hAnsi="Arial" w:cs="Arial"/>
          <w:sz w:val="22"/>
          <w:szCs w:val="22"/>
        </w:rPr>
      </w:pPr>
    </w:p>
    <w:p w:rsidR="001F6528" w:rsidRPr="001F6528" w:rsidRDefault="001F6528" w:rsidP="00291971">
      <w:pPr>
        <w:rPr>
          <w:rFonts w:ascii="Arial" w:hAnsi="Arial" w:cs="Arial"/>
          <w:b/>
          <w:sz w:val="22"/>
          <w:szCs w:val="22"/>
        </w:rPr>
      </w:pPr>
      <w:r w:rsidRPr="001F6528">
        <w:rPr>
          <w:rFonts w:ascii="Arial" w:hAnsi="Arial" w:cs="Arial"/>
          <w:b/>
          <w:sz w:val="22"/>
          <w:szCs w:val="22"/>
        </w:rPr>
        <w:t xml:space="preserve">Po štvrtej úprave rozpočtu na rok 2018 celkový rozpočet zostáva vyrovnaný vo výške : </w:t>
      </w:r>
    </w:p>
    <w:p w:rsidR="006D430E" w:rsidRPr="001F6528" w:rsidRDefault="001F6528" w:rsidP="00291971">
      <w:pPr>
        <w:rPr>
          <w:rFonts w:ascii="Arial" w:hAnsi="Arial" w:cs="Arial"/>
          <w:b/>
          <w:sz w:val="22"/>
          <w:szCs w:val="22"/>
        </w:rPr>
      </w:pPr>
      <w:r w:rsidRPr="001F6528">
        <w:rPr>
          <w:rFonts w:ascii="Arial" w:hAnsi="Arial" w:cs="Arial"/>
          <w:b/>
          <w:sz w:val="22"/>
          <w:szCs w:val="22"/>
        </w:rPr>
        <w:t>479 445 €</w:t>
      </w:r>
    </w:p>
    <w:p w:rsidR="00434183" w:rsidRPr="00C13E77" w:rsidRDefault="00434183" w:rsidP="00364050">
      <w:pPr>
        <w:rPr>
          <w:rFonts w:ascii="Arial" w:hAnsi="Arial" w:cs="Arial"/>
          <w:sz w:val="22"/>
          <w:szCs w:val="22"/>
        </w:rPr>
      </w:pPr>
    </w:p>
    <w:p w:rsidR="004A37BD" w:rsidRDefault="004F4BC1" w:rsidP="006D430E">
      <w:pPr>
        <w:tabs>
          <w:tab w:val="left" w:pos="2977"/>
        </w:tabs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>Úprav</w:t>
      </w:r>
      <w:r w:rsidR="001F6528">
        <w:rPr>
          <w:rFonts w:ascii="Arial" w:hAnsi="Arial" w:cs="Arial"/>
          <w:sz w:val="22"/>
          <w:szCs w:val="22"/>
        </w:rPr>
        <w:t>y</w:t>
      </w:r>
      <w:r w:rsidRPr="00C13E77">
        <w:rPr>
          <w:rFonts w:ascii="Arial" w:hAnsi="Arial" w:cs="Arial"/>
          <w:sz w:val="22"/>
          <w:szCs w:val="22"/>
        </w:rPr>
        <w:t xml:space="preserve"> viď .   v</w:t>
      </w:r>
      <w:r w:rsidR="00D44CC3">
        <w:rPr>
          <w:rFonts w:ascii="Arial" w:hAnsi="Arial" w:cs="Arial"/>
          <w:sz w:val="22"/>
          <w:szCs w:val="22"/>
        </w:rPr>
        <w:t> </w:t>
      </w:r>
      <w:r w:rsidRPr="00C13E77">
        <w:rPr>
          <w:rFonts w:ascii="Arial" w:hAnsi="Arial" w:cs="Arial"/>
          <w:sz w:val="22"/>
          <w:szCs w:val="22"/>
        </w:rPr>
        <w:t>nasledovn</w:t>
      </w:r>
      <w:r w:rsidR="00D44CC3">
        <w:rPr>
          <w:rFonts w:ascii="Arial" w:hAnsi="Arial" w:cs="Arial"/>
          <w:sz w:val="22"/>
          <w:szCs w:val="22"/>
        </w:rPr>
        <w:t xml:space="preserve">ej  tabuľke </w:t>
      </w:r>
      <w:r w:rsidR="001F6528">
        <w:rPr>
          <w:rFonts w:ascii="Arial" w:hAnsi="Arial" w:cs="Arial"/>
          <w:sz w:val="22"/>
          <w:szCs w:val="22"/>
        </w:rPr>
        <w:t>v  €   :</w:t>
      </w:r>
    </w:p>
    <w:p w:rsidR="001F6528" w:rsidRDefault="001F6528" w:rsidP="006D430E">
      <w:pPr>
        <w:tabs>
          <w:tab w:val="left" w:pos="297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</w:t>
      </w:r>
    </w:p>
    <w:p w:rsidR="00ED5743" w:rsidRDefault="00ED5743" w:rsidP="006D430E">
      <w:pPr>
        <w:tabs>
          <w:tab w:val="left" w:pos="2977"/>
        </w:tabs>
        <w:rPr>
          <w:rFonts w:ascii="Arial" w:hAnsi="Arial" w:cs="Arial"/>
          <w:sz w:val="22"/>
          <w:szCs w:val="22"/>
        </w:rPr>
      </w:pPr>
    </w:p>
    <w:p w:rsidR="001F6528" w:rsidRDefault="001F6528" w:rsidP="001F6528">
      <w:pPr>
        <w:rPr>
          <w:b/>
        </w:rPr>
      </w:pPr>
      <w:r>
        <w:rPr>
          <w:b/>
        </w:rPr>
        <w:t xml:space="preserve">                            Schválený      1. úpr.          2. úpr.        3. úpr.        4. úpr.      Výsledný Rozp.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186"/>
        <w:gridCol w:w="1417"/>
        <w:gridCol w:w="1186"/>
        <w:gridCol w:w="1239"/>
        <w:gridCol w:w="1261"/>
        <w:gridCol w:w="1559"/>
      </w:tblGrid>
      <w:tr w:rsidR="001F6528" w:rsidRPr="00330F76" w:rsidTr="001F6528">
        <w:tc>
          <w:tcPr>
            <w:tcW w:w="1526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 w:rsidRPr="00330F76">
              <w:rPr>
                <w:b/>
              </w:rPr>
              <w:t>Bežné príjmy</w:t>
            </w:r>
          </w:p>
        </w:tc>
        <w:tc>
          <w:tcPr>
            <w:tcW w:w="1186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>
              <w:rPr>
                <w:b/>
              </w:rPr>
              <w:t>327 160</w:t>
            </w:r>
          </w:p>
        </w:tc>
        <w:tc>
          <w:tcPr>
            <w:tcW w:w="1417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>
              <w:rPr>
                <w:b/>
              </w:rPr>
              <w:t xml:space="preserve">          338</w:t>
            </w:r>
          </w:p>
        </w:tc>
        <w:tc>
          <w:tcPr>
            <w:tcW w:w="1186" w:type="dxa"/>
          </w:tcPr>
          <w:p w:rsidR="001F6528" w:rsidRDefault="001F6528" w:rsidP="00D86DFA">
            <w:pPr>
              <w:rPr>
                <w:b/>
              </w:rPr>
            </w:pPr>
            <w:r>
              <w:rPr>
                <w:b/>
              </w:rPr>
              <w:t xml:space="preserve">         0</w:t>
            </w:r>
          </w:p>
        </w:tc>
        <w:tc>
          <w:tcPr>
            <w:tcW w:w="1239" w:type="dxa"/>
          </w:tcPr>
          <w:p w:rsidR="001F6528" w:rsidRDefault="001F6528" w:rsidP="00D86DFA">
            <w:pPr>
              <w:rPr>
                <w:b/>
              </w:rPr>
            </w:pPr>
            <w:r>
              <w:rPr>
                <w:b/>
              </w:rPr>
              <w:t>12 377</w:t>
            </w:r>
          </w:p>
        </w:tc>
        <w:tc>
          <w:tcPr>
            <w:tcW w:w="1261" w:type="dxa"/>
          </w:tcPr>
          <w:p w:rsidR="001F6528" w:rsidRDefault="001F6528" w:rsidP="00D86DFA">
            <w:pPr>
              <w:rPr>
                <w:b/>
              </w:rPr>
            </w:pPr>
            <w:r>
              <w:rPr>
                <w:b/>
              </w:rPr>
              <w:t>23 249</w:t>
            </w:r>
          </w:p>
        </w:tc>
        <w:tc>
          <w:tcPr>
            <w:tcW w:w="1559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>
              <w:rPr>
                <w:b/>
              </w:rPr>
              <w:t>363 124</w:t>
            </w:r>
          </w:p>
        </w:tc>
      </w:tr>
      <w:tr w:rsidR="001F6528" w:rsidRPr="00330F76" w:rsidTr="001F6528">
        <w:tc>
          <w:tcPr>
            <w:tcW w:w="1526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 w:rsidRPr="00330F76">
              <w:rPr>
                <w:b/>
              </w:rPr>
              <w:t>Bežné výdavky</w:t>
            </w:r>
          </w:p>
        </w:tc>
        <w:tc>
          <w:tcPr>
            <w:tcW w:w="1186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>
              <w:rPr>
                <w:b/>
              </w:rPr>
              <w:t>306 477</w:t>
            </w:r>
          </w:p>
        </w:tc>
        <w:tc>
          <w:tcPr>
            <w:tcW w:w="1417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>
              <w:rPr>
                <w:b/>
              </w:rPr>
              <w:t xml:space="preserve">          784</w:t>
            </w:r>
          </w:p>
        </w:tc>
        <w:tc>
          <w:tcPr>
            <w:tcW w:w="1186" w:type="dxa"/>
          </w:tcPr>
          <w:p w:rsidR="001F6528" w:rsidRDefault="001F6528" w:rsidP="00D86DFA">
            <w:pPr>
              <w:rPr>
                <w:b/>
              </w:rPr>
            </w:pPr>
            <w:r>
              <w:rPr>
                <w:b/>
              </w:rPr>
              <w:t xml:space="preserve">  4 648</w:t>
            </w:r>
          </w:p>
        </w:tc>
        <w:tc>
          <w:tcPr>
            <w:tcW w:w="1239" w:type="dxa"/>
          </w:tcPr>
          <w:p w:rsidR="001F6528" w:rsidRDefault="001F6528" w:rsidP="00D86DFA">
            <w:pPr>
              <w:rPr>
                <w:b/>
              </w:rPr>
            </w:pPr>
            <w:r>
              <w:rPr>
                <w:b/>
              </w:rPr>
              <w:t>16 620</w:t>
            </w:r>
          </w:p>
        </w:tc>
        <w:tc>
          <w:tcPr>
            <w:tcW w:w="1261" w:type="dxa"/>
          </w:tcPr>
          <w:p w:rsidR="001F6528" w:rsidRDefault="001F6528" w:rsidP="00D86DFA">
            <w:pPr>
              <w:rPr>
                <w:b/>
              </w:rPr>
            </w:pPr>
            <w:r>
              <w:rPr>
                <w:b/>
              </w:rPr>
              <w:t>23 249</w:t>
            </w:r>
          </w:p>
        </w:tc>
        <w:tc>
          <w:tcPr>
            <w:tcW w:w="1559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>
              <w:rPr>
                <w:b/>
              </w:rPr>
              <w:t>351 778</w:t>
            </w:r>
          </w:p>
        </w:tc>
      </w:tr>
      <w:tr w:rsidR="001F6528" w:rsidRPr="00330F76" w:rsidTr="001F6528">
        <w:tc>
          <w:tcPr>
            <w:tcW w:w="1526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 w:rsidRPr="00330F76">
              <w:rPr>
                <w:b/>
              </w:rPr>
              <w:t>Kapitálové príjmy</w:t>
            </w:r>
          </w:p>
        </w:tc>
        <w:tc>
          <w:tcPr>
            <w:tcW w:w="1186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>
              <w:rPr>
                <w:b/>
              </w:rPr>
              <w:t xml:space="preserve">           0</w:t>
            </w:r>
          </w:p>
        </w:tc>
        <w:tc>
          <w:tcPr>
            <w:tcW w:w="1417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>
              <w:rPr>
                <w:b/>
              </w:rPr>
              <w:t xml:space="preserve">       3 908</w:t>
            </w:r>
          </w:p>
        </w:tc>
        <w:tc>
          <w:tcPr>
            <w:tcW w:w="1186" w:type="dxa"/>
          </w:tcPr>
          <w:p w:rsidR="001F6528" w:rsidRDefault="001F6528" w:rsidP="00D86DFA">
            <w:pPr>
              <w:rPr>
                <w:b/>
              </w:rPr>
            </w:pPr>
            <w:r>
              <w:rPr>
                <w:b/>
              </w:rPr>
              <w:t>13 500</w:t>
            </w:r>
          </w:p>
        </w:tc>
        <w:tc>
          <w:tcPr>
            <w:tcW w:w="1239" w:type="dxa"/>
          </w:tcPr>
          <w:p w:rsidR="001F6528" w:rsidRDefault="001F6528" w:rsidP="00D86DFA">
            <w:pPr>
              <w:rPr>
                <w:b/>
              </w:rPr>
            </w:pPr>
            <w:r>
              <w:rPr>
                <w:b/>
              </w:rPr>
              <w:t xml:space="preserve">        0</w:t>
            </w:r>
          </w:p>
        </w:tc>
        <w:tc>
          <w:tcPr>
            <w:tcW w:w="1261" w:type="dxa"/>
          </w:tcPr>
          <w:p w:rsidR="001F6528" w:rsidRDefault="001F6528" w:rsidP="00D86DFA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>
              <w:rPr>
                <w:b/>
              </w:rPr>
              <w:t xml:space="preserve"> 17 408</w:t>
            </w:r>
          </w:p>
        </w:tc>
      </w:tr>
      <w:tr w:rsidR="001F6528" w:rsidRPr="00330F76" w:rsidTr="001F6528">
        <w:trPr>
          <w:trHeight w:val="531"/>
        </w:trPr>
        <w:tc>
          <w:tcPr>
            <w:tcW w:w="1526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 w:rsidRPr="00330F76">
              <w:rPr>
                <w:b/>
              </w:rPr>
              <w:t>Kapitálové výdavky</w:t>
            </w:r>
          </w:p>
        </w:tc>
        <w:tc>
          <w:tcPr>
            <w:tcW w:w="1186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>
              <w:rPr>
                <w:b/>
              </w:rPr>
              <w:t xml:space="preserve"> 10 243 </w:t>
            </w:r>
          </w:p>
        </w:tc>
        <w:tc>
          <w:tcPr>
            <w:tcW w:w="1417" w:type="dxa"/>
            <w:shd w:val="clear" w:color="auto" w:fill="auto"/>
          </w:tcPr>
          <w:p w:rsidR="001F6528" w:rsidRPr="00330F76" w:rsidRDefault="001F6528" w:rsidP="001F6528">
            <w:pPr>
              <w:numPr>
                <w:ilvl w:val="0"/>
                <w:numId w:val="16"/>
              </w:numPr>
              <w:rPr>
                <w:b/>
              </w:rPr>
            </w:pPr>
            <w:r>
              <w:rPr>
                <w:b/>
              </w:rPr>
              <w:t>000</w:t>
            </w:r>
          </w:p>
        </w:tc>
        <w:tc>
          <w:tcPr>
            <w:tcW w:w="1186" w:type="dxa"/>
          </w:tcPr>
          <w:p w:rsidR="001F6528" w:rsidRDefault="001F6528" w:rsidP="00D86DFA">
            <w:pPr>
              <w:rPr>
                <w:b/>
              </w:rPr>
            </w:pPr>
            <w:r>
              <w:rPr>
                <w:b/>
              </w:rPr>
              <w:t>13 500</w:t>
            </w:r>
          </w:p>
        </w:tc>
        <w:tc>
          <w:tcPr>
            <w:tcW w:w="1239" w:type="dxa"/>
          </w:tcPr>
          <w:p w:rsidR="001F6528" w:rsidRDefault="001F6528" w:rsidP="00D86DFA">
            <w:pPr>
              <w:rPr>
                <w:b/>
              </w:rPr>
            </w:pPr>
            <w:r>
              <w:rPr>
                <w:b/>
              </w:rPr>
              <w:t>-4 243</w:t>
            </w:r>
          </w:p>
        </w:tc>
        <w:tc>
          <w:tcPr>
            <w:tcW w:w="1261" w:type="dxa"/>
          </w:tcPr>
          <w:p w:rsidR="001F6528" w:rsidRDefault="001F6528" w:rsidP="00D86DFA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>
              <w:rPr>
                <w:b/>
              </w:rPr>
              <w:t xml:space="preserve">109 500 </w:t>
            </w:r>
          </w:p>
        </w:tc>
      </w:tr>
      <w:tr w:rsidR="001F6528" w:rsidRPr="00330F76" w:rsidTr="001F6528">
        <w:tc>
          <w:tcPr>
            <w:tcW w:w="1526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 w:rsidRPr="00330F76">
              <w:rPr>
                <w:b/>
              </w:rPr>
              <w:t>Príjmové operácie finančné</w:t>
            </w:r>
          </w:p>
        </w:tc>
        <w:tc>
          <w:tcPr>
            <w:tcW w:w="1186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>
              <w:rPr>
                <w:b/>
              </w:rPr>
              <w:t xml:space="preserve">    6 000</w:t>
            </w:r>
          </w:p>
        </w:tc>
        <w:tc>
          <w:tcPr>
            <w:tcW w:w="1417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>
              <w:rPr>
                <w:b/>
              </w:rPr>
              <w:t xml:space="preserve">     90 000</w:t>
            </w:r>
          </w:p>
        </w:tc>
        <w:tc>
          <w:tcPr>
            <w:tcW w:w="1186" w:type="dxa"/>
          </w:tcPr>
          <w:p w:rsidR="001F6528" w:rsidRDefault="001F6528" w:rsidP="00D86DFA">
            <w:pPr>
              <w:rPr>
                <w:b/>
              </w:rPr>
            </w:pPr>
            <w:r>
              <w:rPr>
                <w:b/>
              </w:rPr>
              <w:t xml:space="preserve">  2 913</w:t>
            </w:r>
          </w:p>
        </w:tc>
        <w:tc>
          <w:tcPr>
            <w:tcW w:w="1239" w:type="dxa"/>
          </w:tcPr>
          <w:p w:rsidR="001F6528" w:rsidRDefault="001F6528" w:rsidP="00D86DFA">
            <w:pPr>
              <w:rPr>
                <w:b/>
              </w:rPr>
            </w:pPr>
            <w:r>
              <w:rPr>
                <w:b/>
              </w:rPr>
              <w:t xml:space="preserve">       0</w:t>
            </w:r>
          </w:p>
        </w:tc>
        <w:tc>
          <w:tcPr>
            <w:tcW w:w="1261" w:type="dxa"/>
          </w:tcPr>
          <w:p w:rsidR="001F6528" w:rsidRDefault="001F6528" w:rsidP="00D86DFA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>
              <w:rPr>
                <w:b/>
              </w:rPr>
              <w:t xml:space="preserve">  98 913</w:t>
            </w:r>
          </w:p>
        </w:tc>
      </w:tr>
      <w:tr w:rsidR="001F6528" w:rsidRPr="00330F76" w:rsidTr="001F6528">
        <w:tc>
          <w:tcPr>
            <w:tcW w:w="1526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 w:rsidRPr="00330F76">
              <w:rPr>
                <w:b/>
              </w:rPr>
              <w:t>Výdavkové  operácie finančné</w:t>
            </w:r>
          </w:p>
        </w:tc>
        <w:tc>
          <w:tcPr>
            <w:tcW w:w="1186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>
              <w:rPr>
                <w:b/>
              </w:rPr>
              <w:t xml:space="preserve"> 16 440</w:t>
            </w:r>
          </w:p>
        </w:tc>
        <w:tc>
          <w:tcPr>
            <w:tcW w:w="1417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>
              <w:rPr>
                <w:b/>
              </w:rPr>
              <w:t xml:space="preserve">      3 462</w:t>
            </w:r>
          </w:p>
        </w:tc>
        <w:tc>
          <w:tcPr>
            <w:tcW w:w="1186" w:type="dxa"/>
          </w:tcPr>
          <w:p w:rsidR="001F6528" w:rsidRDefault="001F6528" w:rsidP="00D86DFA">
            <w:pPr>
              <w:rPr>
                <w:b/>
              </w:rPr>
            </w:pPr>
            <w:r>
              <w:rPr>
                <w:b/>
              </w:rPr>
              <w:t>-1 735</w:t>
            </w:r>
          </w:p>
        </w:tc>
        <w:tc>
          <w:tcPr>
            <w:tcW w:w="1239" w:type="dxa"/>
          </w:tcPr>
          <w:p w:rsidR="001F6528" w:rsidRDefault="001F6528" w:rsidP="00D86DFA">
            <w:pPr>
              <w:rPr>
                <w:b/>
              </w:rPr>
            </w:pPr>
            <w:r>
              <w:rPr>
                <w:b/>
              </w:rPr>
              <w:t xml:space="preserve">       0</w:t>
            </w:r>
          </w:p>
        </w:tc>
        <w:tc>
          <w:tcPr>
            <w:tcW w:w="1261" w:type="dxa"/>
          </w:tcPr>
          <w:p w:rsidR="001F6528" w:rsidRDefault="001F6528" w:rsidP="00D86DFA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1F6528" w:rsidRPr="00330F76" w:rsidRDefault="001F6528" w:rsidP="00D86DFA">
            <w:pPr>
              <w:rPr>
                <w:b/>
              </w:rPr>
            </w:pPr>
            <w:r>
              <w:rPr>
                <w:b/>
              </w:rPr>
              <w:t xml:space="preserve">  18 167</w:t>
            </w:r>
          </w:p>
        </w:tc>
      </w:tr>
    </w:tbl>
    <w:p w:rsidR="001F6528" w:rsidRDefault="001F6528" w:rsidP="006D430E">
      <w:pPr>
        <w:tabs>
          <w:tab w:val="left" w:pos="2977"/>
        </w:tabs>
        <w:rPr>
          <w:rFonts w:ascii="Arial" w:hAnsi="Arial" w:cs="Arial"/>
          <w:sz w:val="22"/>
          <w:szCs w:val="22"/>
        </w:rPr>
      </w:pPr>
    </w:p>
    <w:p w:rsidR="00364DAC" w:rsidRPr="00364DAC" w:rsidRDefault="00364DAC" w:rsidP="006D430E">
      <w:pPr>
        <w:tabs>
          <w:tab w:val="left" w:pos="2977"/>
        </w:tabs>
        <w:rPr>
          <w:rFonts w:ascii="Arial" w:hAnsi="Arial" w:cs="Arial"/>
          <w:b/>
          <w:sz w:val="22"/>
          <w:szCs w:val="22"/>
        </w:rPr>
      </w:pPr>
      <w:r w:rsidRPr="00364DAC">
        <w:rPr>
          <w:rFonts w:ascii="Arial" w:hAnsi="Arial" w:cs="Arial"/>
          <w:b/>
          <w:sz w:val="22"/>
          <w:szCs w:val="22"/>
        </w:rPr>
        <w:t>Po tejto poslednej úprave rozpočet obce v príjmovej ako aj vo výdavkovej časti je vo výške :</w:t>
      </w:r>
      <w:r>
        <w:rPr>
          <w:rFonts w:ascii="Arial" w:hAnsi="Arial" w:cs="Arial"/>
          <w:b/>
          <w:sz w:val="22"/>
          <w:szCs w:val="22"/>
        </w:rPr>
        <w:t xml:space="preserve">   </w:t>
      </w:r>
      <w:r w:rsidRPr="00364DAC">
        <w:rPr>
          <w:rFonts w:ascii="Arial" w:hAnsi="Arial" w:cs="Arial"/>
          <w:b/>
          <w:sz w:val="22"/>
          <w:szCs w:val="22"/>
        </w:rPr>
        <w:t>479 445 €</w:t>
      </w:r>
    </w:p>
    <w:p w:rsidR="004F4BC1" w:rsidRPr="00C13E77" w:rsidRDefault="004F4BC1" w:rsidP="00364050">
      <w:pPr>
        <w:rPr>
          <w:rFonts w:ascii="Arial" w:hAnsi="Arial" w:cs="Arial"/>
          <w:b/>
          <w:sz w:val="22"/>
          <w:szCs w:val="22"/>
        </w:rPr>
      </w:pPr>
    </w:p>
    <w:p w:rsidR="000B40BF" w:rsidRDefault="000B40BF" w:rsidP="00364050">
      <w:pPr>
        <w:rPr>
          <w:rFonts w:ascii="Arial" w:hAnsi="Arial" w:cs="Arial"/>
          <w:b/>
          <w:sz w:val="22"/>
          <w:szCs w:val="22"/>
        </w:rPr>
      </w:pPr>
    </w:p>
    <w:p w:rsidR="000B40BF" w:rsidRDefault="000B40BF" w:rsidP="00364050">
      <w:pPr>
        <w:rPr>
          <w:rFonts w:ascii="Arial" w:hAnsi="Arial" w:cs="Arial"/>
          <w:b/>
          <w:sz w:val="22"/>
          <w:szCs w:val="22"/>
        </w:rPr>
      </w:pPr>
    </w:p>
    <w:p w:rsidR="000B40BF" w:rsidRDefault="000B40BF" w:rsidP="00364050">
      <w:pPr>
        <w:rPr>
          <w:rFonts w:ascii="Arial" w:hAnsi="Arial" w:cs="Arial"/>
          <w:b/>
          <w:sz w:val="22"/>
          <w:szCs w:val="22"/>
        </w:rPr>
      </w:pPr>
    </w:p>
    <w:p w:rsidR="00364050" w:rsidRPr="00C13E77" w:rsidRDefault="00364050" w:rsidP="00364050">
      <w:pPr>
        <w:rPr>
          <w:rFonts w:ascii="Arial" w:hAnsi="Arial" w:cs="Arial"/>
          <w:b/>
          <w:sz w:val="22"/>
          <w:szCs w:val="22"/>
        </w:rPr>
      </w:pPr>
      <w:r w:rsidRPr="00C13E77">
        <w:rPr>
          <w:rFonts w:ascii="Arial" w:hAnsi="Arial" w:cs="Arial"/>
          <w:b/>
          <w:sz w:val="22"/>
          <w:szCs w:val="22"/>
        </w:rPr>
        <w:t xml:space="preserve"> Rozpočtové hospodárenie</w:t>
      </w:r>
    </w:p>
    <w:p w:rsidR="00364050" w:rsidRPr="00C13E77" w:rsidRDefault="00364050" w:rsidP="00364050">
      <w:pPr>
        <w:rPr>
          <w:rFonts w:ascii="Arial" w:hAnsi="Arial" w:cs="Arial"/>
          <w:sz w:val="22"/>
          <w:szCs w:val="22"/>
        </w:rPr>
      </w:pPr>
    </w:p>
    <w:p w:rsidR="00364050" w:rsidRPr="00C13E77" w:rsidRDefault="00364050" w:rsidP="00364050">
      <w:p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Obce sú povinné pri nakladaní a hospodárení s verejnými prostriedkami dodržiavať pravidlá  rozpočtového hospodárenia </w:t>
      </w:r>
    </w:p>
    <w:p w:rsidR="00364050" w:rsidRPr="00C13E77" w:rsidRDefault="00364050" w:rsidP="00364050">
      <w:pPr>
        <w:rPr>
          <w:rFonts w:ascii="Arial" w:hAnsi="Arial" w:cs="Arial"/>
          <w:sz w:val="22"/>
          <w:szCs w:val="22"/>
        </w:rPr>
      </w:pPr>
    </w:p>
    <w:p w:rsidR="00364050" w:rsidRPr="00C13E77" w:rsidRDefault="00364050" w:rsidP="00364050">
      <w:p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K základným rozpočtovým pravidlám patrí: </w:t>
      </w:r>
    </w:p>
    <w:p w:rsidR="00364050" w:rsidRPr="00C13E77" w:rsidRDefault="00364050" w:rsidP="00364050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účelovosť použitia verejných prostriedkov, </w:t>
      </w:r>
    </w:p>
    <w:p w:rsidR="00364050" w:rsidRPr="00C13E77" w:rsidRDefault="00364050" w:rsidP="00364050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časovosť použitia verejných prostriedkov, </w:t>
      </w:r>
    </w:p>
    <w:p w:rsidR="00364050" w:rsidRPr="00C13E77" w:rsidRDefault="00364050" w:rsidP="00364050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hospodárnosť, efektívnosť a účinnosť použitia verejných prostriedkov, </w:t>
      </w:r>
    </w:p>
    <w:p w:rsidR="00364050" w:rsidRPr="00C13E77" w:rsidRDefault="00364050" w:rsidP="00364050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povinnosť čerpať verejné prostriedky v rozsahu plnenia úloh, ktoré sú zahrnuté v rozpočte subjektu verejnej správy; subjekt verejnej správy nie je oprávnený zaväzovať sa v bežnom rozpočtovom roku na také úhrady, ktoré nemá zabezpečené v rozpočte na bežný rozpočtový rok a ktoré zaťažujú nasledujúce rozpočtové roky z dôvodu nedostatku zdrojov v bežnom rozpočtovom roku, </w:t>
      </w:r>
    </w:p>
    <w:p w:rsidR="00364050" w:rsidRPr="00C13E77" w:rsidRDefault="00364050" w:rsidP="00364050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povinnosť použiť verejné prostriedky len na krytie nevyhnutných potrieb a opatrení vyplývajúcich z osobitných predpisov, </w:t>
      </w:r>
    </w:p>
    <w:p w:rsidR="00364050" w:rsidRPr="00C13E77" w:rsidRDefault="00364050" w:rsidP="00364050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dodržiavanie zákonných pravidiel – obmedzení pri poskytovaní preddavkov z verejných prostriedkov, pri prijímaní úverov, pôžičiek a návratných finančných výpomocí, pri vstupe subjektu verejnej správy do úverových alebo pôžičkových vzťahov ako ručiteľa, pri poskytovaní úverov a pôžičiek a pri uzatváraní koncesných zmlúv na stavebné práce. </w:t>
      </w:r>
    </w:p>
    <w:p w:rsidR="00364050" w:rsidRPr="00C13E77" w:rsidRDefault="00364050" w:rsidP="00364050">
      <w:pPr>
        <w:jc w:val="both"/>
        <w:rPr>
          <w:rFonts w:ascii="Arial" w:hAnsi="Arial" w:cs="Arial"/>
          <w:sz w:val="22"/>
          <w:szCs w:val="22"/>
        </w:rPr>
      </w:pPr>
    </w:p>
    <w:p w:rsidR="004F4BC1" w:rsidRPr="00C13E77" w:rsidRDefault="004F4BC1" w:rsidP="00364050">
      <w:pPr>
        <w:jc w:val="both"/>
        <w:rPr>
          <w:rFonts w:ascii="Arial" w:hAnsi="Arial" w:cs="Arial"/>
          <w:sz w:val="22"/>
          <w:szCs w:val="22"/>
        </w:rPr>
      </w:pPr>
    </w:p>
    <w:p w:rsidR="004F4BC1" w:rsidRPr="00C13E77" w:rsidRDefault="00364050" w:rsidP="00364050">
      <w:p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Obec </w:t>
      </w:r>
      <w:r w:rsidR="00993291">
        <w:rPr>
          <w:rFonts w:ascii="Arial" w:hAnsi="Arial" w:cs="Arial"/>
          <w:sz w:val="22"/>
          <w:szCs w:val="22"/>
        </w:rPr>
        <w:t>Horné Semerovce</w:t>
      </w:r>
      <w:r w:rsidRPr="00C13E77">
        <w:rPr>
          <w:rFonts w:ascii="Arial" w:hAnsi="Arial" w:cs="Arial"/>
          <w:sz w:val="22"/>
          <w:szCs w:val="22"/>
        </w:rPr>
        <w:t xml:space="preserve"> spracovala a predložila Záverečný účet </w:t>
      </w:r>
      <w:r w:rsidR="004F4BC1" w:rsidRPr="00C13E77">
        <w:rPr>
          <w:rFonts w:ascii="Arial" w:hAnsi="Arial" w:cs="Arial"/>
          <w:sz w:val="22"/>
          <w:szCs w:val="22"/>
        </w:rPr>
        <w:t>v</w:t>
      </w:r>
      <w:r w:rsidRPr="00C13E77">
        <w:rPr>
          <w:rFonts w:ascii="Arial" w:hAnsi="Arial" w:cs="Arial"/>
          <w:sz w:val="22"/>
          <w:szCs w:val="22"/>
        </w:rPr>
        <w:t> oblasti plnenia rozpočtu príjmov podľa ekonomickej klasifikácie na úrovni hlavnej kategórie – položky.</w:t>
      </w:r>
    </w:p>
    <w:p w:rsidR="00364050" w:rsidRPr="00C13E77" w:rsidRDefault="00364050" w:rsidP="00364050">
      <w:pPr>
        <w:jc w:val="both"/>
        <w:rPr>
          <w:rFonts w:ascii="Arial" w:hAnsi="Arial" w:cs="Arial"/>
          <w:i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>Záverečný účet v oblasti plnenia rozpočtu výdavkov je spracovaný a predložený podľa funkčnej klasifikácie na úrovni oddiel a podľa ekonomickej klasifikácie na úrovni hlavnej kategórie .</w:t>
      </w:r>
    </w:p>
    <w:p w:rsidR="00364050" w:rsidRPr="00C13E77" w:rsidRDefault="00364050" w:rsidP="00364050">
      <w:p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Údaje o plnení rozpočtu v členení podľa § 10 ods. 3 zákona č. 583/2004 Z. z. o rozpočtových pravidlách územnej samosprávy v znení neskorších predpisov sú v súlade s rozpočtovou klasifikáciou. Podľa tohto zákona v ustanovení § 10 sa rozpočet obce vnútorne člení na: </w:t>
      </w:r>
    </w:p>
    <w:p w:rsidR="00364050" w:rsidRPr="00C13E77" w:rsidRDefault="00364050" w:rsidP="00364050">
      <w:pPr>
        <w:jc w:val="both"/>
        <w:rPr>
          <w:rFonts w:ascii="Arial" w:hAnsi="Arial" w:cs="Arial"/>
          <w:sz w:val="22"/>
          <w:szCs w:val="22"/>
        </w:rPr>
      </w:pPr>
    </w:p>
    <w:p w:rsidR="00364050" w:rsidRPr="00C13E77" w:rsidRDefault="00364050" w:rsidP="00364050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bežné príjmy a bežné výdaje (bežný rozpočet), </w:t>
      </w:r>
    </w:p>
    <w:p w:rsidR="00364050" w:rsidRPr="00C13E77" w:rsidRDefault="00364050" w:rsidP="00364050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>kapitálový rozpočet</w:t>
      </w:r>
    </w:p>
    <w:p w:rsidR="00364050" w:rsidRPr="00C13E77" w:rsidRDefault="00364050" w:rsidP="00364050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finančné operácie. </w:t>
      </w:r>
    </w:p>
    <w:p w:rsidR="00405269" w:rsidRPr="000D6E92" w:rsidRDefault="00405269" w:rsidP="00405269">
      <w:pPr>
        <w:jc w:val="both"/>
        <w:rPr>
          <w:rFonts w:ascii="Arial" w:hAnsi="Arial" w:cs="Arial"/>
          <w:sz w:val="22"/>
          <w:szCs w:val="22"/>
        </w:rPr>
      </w:pPr>
    </w:p>
    <w:p w:rsidR="00405269" w:rsidRPr="000D6E92" w:rsidRDefault="00405269" w:rsidP="00405269">
      <w:pPr>
        <w:jc w:val="both"/>
        <w:rPr>
          <w:rFonts w:ascii="Arial" w:hAnsi="Arial" w:cs="Arial"/>
          <w:sz w:val="22"/>
          <w:szCs w:val="22"/>
        </w:rPr>
      </w:pPr>
      <w:r w:rsidRPr="000D6E92">
        <w:rPr>
          <w:rFonts w:ascii="Arial" w:hAnsi="Arial" w:cs="Arial"/>
          <w:b/>
          <w:sz w:val="22"/>
          <w:szCs w:val="22"/>
        </w:rPr>
        <w:t xml:space="preserve">Záverečný účet </w:t>
      </w:r>
      <w:r w:rsidRPr="000D6E92">
        <w:rPr>
          <w:rFonts w:ascii="Arial" w:hAnsi="Arial" w:cs="Arial"/>
          <w:sz w:val="22"/>
          <w:szCs w:val="22"/>
        </w:rPr>
        <w:t xml:space="preserve">obce </w:t>
      </w:r>
      <w:r w:rsidR="00993291">
        <w:rPr>
          <w:rFonts w:ascii="Arial" w:hAnsi="Arial" w:cs="Arial"/>
          <w:sz w:val="22"/>
          <w:szCs w:val="22"/>
        </w:rPr>
        <w:t>Horné Semerovce</w:t>
      </w:r>
      <w:r w:rsidRPr="000D6E92">
        <w:rPr>
          <w:rFonts w:ascii="Arial" w:hAnsi="Arial" w:cs="Arial"/>
          <w:sz w:val="22"/>
          <w:szCs w:val="22"/>
        </w:rPr>
        <w:t xml:space="preserve"> je spracovaný v členení bežnej a kapitálovej časti ako aj  finančných operácií. Na určenie bežného rozpočtu zákon vymedzuje presné pravidlá v súlade s rozpočtovou klasifikáciou. </w:t>
      </w:r>
    </w:p>
    <w:p w:rsidR="00405269" w:rsidRPr="000D6E92" w:rsidRDefault="00405269" w:rsidP="00405269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405269" w:rsidRDefault="00405269" w:rsidP="00405269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0D6E92">
        <w:rPr>
          <w:rFonts w:ascii="Arial" w:hAnsi="Arial" w:cs="Arial"/>
          <w:b/>
          <w:sz w:val="22"/>
          <w:szCs w:val="22"/>
        </w:rPr>
        <w:t>Finančné hospodárenie</w:t>
      </w:r>
      <w:r w:rsidRPr="000D6E92">
        <w:rPr>
          <w:rFonts w:ascii="Arial" w:hAnsi="Arial" w:cs="Arial"/>
          <w:sz w:val="22"/>
          <w:szCs w:val="22"/>
        </w:rPr>
        <w:t xml:space="preserve"> obce sa riadilo rozpočtom, ktorý bol schválený </w:t>
      </w:r>
      <w:r w:rsidRPr="004603AA">
        <w:rPr>
          <w:rFonts w:ascii="Arial" w:hAnsi="Arial" w:cs="Arial"/>
          <w:b/>
          <w:bCs/>
          <w:sz w:val="22"/>
          <w:szCs w:val="22"/>
        </w:rPr>
        <w:t xml:space="preserve"> uznesením </w:t>
      </w:r>
      <w:r w:rsidRPr="008F505A">
        <w:rPr>
          <w:rFonts w:ascii="Arial" w:hAnsi="Arial" w:cs="Arial"/>
          <w:bCs/>
          <w:sz w:val="22"/>
          <w:szCs w:val="22"/>
        </w:rPr>
        <w:t>Obecného zastupiteľstva číslo :</w:t>
      </w:r>
      <w:r w:rsidRPr="004603AA">
        <w:rPr>
          <w:rFonts w:ascii="Arial" w:hAnsi="Arial" w:cs="Arial"/>
          <w:b/>
          <w:bCs/>
          <w:sz w:val="22"/>
          <w:szCs w:val="22"/>
        </w:rPr>
        <w:t xml:space="preserve"> </w:t>
      </w:r>
      <w:r w:rsidR="00993291">
        <w:rPr>
          <w:rFonts w:ascii="Arial" w:hAnsi="Arial" w:cs="Arial"/>
          <w:b/>
          <w:bCs/>
          <w:sz w:val="22"/>
          <w:szCs w:val="22"/>
        </w:rPr>
        <w:t>17</w:t>
      </w:r>
      <w:r w:rsidR="005E6810">
        <w:rPr>
          <w:rFonts w:ascii="Arial" w:hAnsi="Arial" w:cs="Arial"/>
          <w:b/>
          <w:bCs/>
          <w:sz w:val="22"/>
          <w:szCs w:val="22"/>
        </w:rPr>
        <w:t>1</w:t>
      </w:r>
      <w:r>
        <w:rPr>
          <w:rFonts w:ascii="Arial" w:hAnsi="Arial" w:cs="Arial"/>
          <w:b/>
          <w:bCs/>
          <w:sz w:val="22"/>
          <w:szCs w:val="22"/>
        </w:rPr>
        <w:t>/2017 zo  dňa : 1</w:t>
      </w:r>
      <w:r w:rsidR="00993291">
        <w:rPr>
          <w:rFonts w:ascii="Arial" w:hAnsi="Arial" w:cs="Arial"/>
          <w:b/>
          <w:bCs/>
          <w:sz w:val="22"/>
          <w:szCs w:val="22"/>
        </w:rPr>
        <w:t>5</w:t>
      </w:r>
      <w:r>
        <w:rPr>
          <w:rFonts w:ascii="Arial" w:hAnsi="Arial" w:cs="Arial"/>
          <w:b/>
          <w:bCs/>
          <w:sz w:val="22"/>
          <w:szCs w:val="22"/>
        </w:rPr>
        <w:t>.1</w:t>
      </w:r>
      <w:r w:rsidR="00993291">
        <w:rPr>
          <w:rFonts w:ascii="Arial" w:hAnsi="Arial" w:cs="Arial"/>
          <w:b/>
          <w:bCs/>
          <w:sz w:val="22"/>
          <w:szCs w:val="22"/>
        </w:rPr>
        <w:t>2</w:t>
      </w:r>
      <w:r>
        <w:rPr>
          <w:rFonts w:ascii="Arial" w:hAnsi="Arial" w:cs="Arial"/>
          <w:b/>
          <w:bCs/>
          <w:sz w:val="22"/>
          <w:szCs w:val="22"/>
        </w:rPr>
        <w:t>.2017</w:t>
      </w:r>
    </w:p>
    <w:p w:rsidR="00405269" w:rsidRPr="000D6E92" w:rsidRDefault="00405269" w:rsidP="00405269">
      <w:pPr>
        <w:jc w:val="both"/>
        <w:rPr>
          <w:rFonts w:ascii="Arial" w:hAnsi="Arial" w:cs="Arial"/>
          <w:color w:val="FF0000"/>
          <w:sz w:val="22"/>
          <w:szCs w:val="22"/>
        </w:rPr>
      </w:pPr>
      <w:r w:rsidRPr="000D6E92">
        <w:rPr>
          <w:rFonts w:ascii="Arial" w:hAnsi="Arial" w:cs="Arial"/>
          <w:sz w:val="22"/>
          <w:szCs w:val="22"/>
        </w:rPr>
        <w:t>.</w:t>
      </w:r>
    </w:p>
    <w:p w:rsidR="00405269" w:rsidRPr="000D6E92" w:rsidRDefault="00405269" w:rsidP="00405269">
      <w:pPr>
        <w:jc w:val="both"/>
        <w:rPr>
          <w:rFonts w:ascii="Arial" w:hAnsi="Arial" w:cs="Arial"/>
          <w:sz w:val="22"/>
          <w:szCs w:val="22"/>
        </w:rPr>
      </w:pPr>
      <w:r w:rsidRPr="000D6E92">
        <w:rPr>
          <w:rFonts w:ascii="Arial" w:hAnsi="Arial" w:cs="Arial"/>
          <w:b/>
          <w:sz w:val="22"/>
          <w:szCs w:val="22"/>
        </w:rPr>
        <w:t>Rozpočet bol schválený bez programového rozpočtu</w:t>
      </w:r>
      <w:r w:rsidRPr="000D6E92">
        <w:rPr>
          <w:rFonts w:ascii="Arial" w:hAnsi="Arial" w:cs="Arial"/>
          <w:sz w:val="22"/>
          <w:szCs w:val="22"/>
        </w:rPr>
        <w:t xml:space="preserve"> čo umožňuje zákon obciam do 2 000 obyvateľov. Táto  možnosť bola schválená obecným zastupiteľstvom vo VZN o rozpočtovom hospodárení </w:t>
      </w:r>
      <w:r w:rsidR="00993291">
        <w:rPr>
          <w:rFonts w:ascii="Arial" w:hAnsi="Arial" w:cs="Arial"/>
          <w:sz w:val="22"/>
          <w:szCs w:val="22"/>
        </w:rPr>
        <w:t>Obce Horné Semerovce</w:t>
      </w:r>
      <w:r w:rsidRPr="000D6E92">
        <w:rPr>
          <w:rFonts w:ascii="Arial" w:hAnsi="Arial" w:cs="Arial"/>
          <w:sz w:val="22"/>
          <w:szCs w:val="22"/>
        </w:rPr>
        <w:t>.</w:t>
      </w:r>
    </w:p>
    <w:p w:rsidR="00C13E77" w:rsidRPr="00C13E77" w:rsidRDefault="00C13E77" w:rsidP="004A37BD">
      <w:pPr>
        <w:jc w:val="both"/>
        <w:rPr>
          <w:rFonts w:ascii="Arial" w:hAnsi="Arial" w:cs="Arial"/>
          <w:b/>
          <w:sz w:val="22"/>
          <w:szCs w:val="22"/>
        </w:rPr>
      </w:pPr>
    </w:p>
    <w:p w:rsidR="009902D8" w:rsidRPr="003208EB" w:rsidRDefault="00EE460D" w:rsidP="00EE460D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  <w:r w:rsidRPr="003208EB">
        <w:rPr>
          <w:rFonts w:ascii="Arial" w:hAnsi="Arial" w:cs="Arial"/>
          <w:b/>
          <w:bCs/>
          <w:color w:val="auto"/>
          <w:sz w:val="22"/>
          <w:szCs w:val="22"/>
        </w:rPr>
        <w:t>1.</w:t>
      </w:r>
      <w:r w:rsidR="009902D8" w:rsidRPr="003208EB">
        <w:rPr>
          <w:rFonts w:ascii="Arial" w:hAnsi="Arial" w:cs="Arial"/>
          <w:b/>
          <w:bCs/>
          <w:color w:val="auto"/>
          <w:sz w:val="22"/>
          <w:szCs w:val="22"/>
        </w:rPr>
        <w:t xml:space="preserve">Rozpočet príjmov </w:t>
      </w:r>
      <w:r w:rsidR="003208EB" w:rsidRPr="003208EB">
        <w:rPr>
          <w:rFonts w:ascii="Arial" w:hAnsi="Arial" w:cs="Arial"/>
          <w:b/>
          <w:bCs/>
          <w:color w:val="auto"/>
          <w:sz w:val="22"/>
          <w:szCs w:val="22"/>
        </w:rPr>
        <w:t xml:space="preserve">                                                                             </w:t>
      </w:r>
      <w:r w:rsidR="009902D8" w:rsidRPr="003208EB">
        <w:rPr>
          <w:rFonts w:ascii="Arial" w:hAnsi="Arial" w:cs="Arial"/>
          <w:b/>
          <w:bCs/>
          <w:color w:val="auto"/>
          <w:sz w:val="22"/>
          <w:szCs w:val="22"/>
        </w:rPr>
        <w:t xml:space="preserve">v  €: </w:t>
      </w:r>
    </w:p>
    <w:p w:rsidR="00EE460D" w:rsidRPr="003208EB" w:rsidRDefault="00EE460D" w:rsidP="00EE460D">
      <w:pPr>
        <w:pStyle w:val="Default"/>
        <w:ind w:left="360"/>
        <w:rPr>
          <w:rFonts w:ascii="Arial" w:hAnsi="Arial" w:cs="Arial"/>
          <w:b/>
          <w:color w:val="auto"/>
          <w:sz w:val="22"/>
          <w:szCs w:val="22"/>
        </w:rPr>
      </w:pPr>
    </w:p>
    <w:p w:rsidR="009902D8" w:rsidRPr="00C13E77" w:rsidRDefault="003208EB" w:rsidP="009902D8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</w:t>
      </w:r>
      <w:r w:rsidR="009902D8" w:rsidRPr="00C13E77">
        <w:rPr>
          <w:rFonts w:ascii="Arial" w:hAnsi="Arial" w:cs="Arial"/>
          <w:b/>
          <w:bCs/>
          <w:sz w:val="22"/>
          <w:szCs w:val="22"/>
        </w:rPr>
        <w:t xml:space="preserve">         </w:t>
      </w:r>
      <w:r>
        <w:rPr>
          <w:rFonts w:ascii="Arial" w:hAnsi="Arial" w:cs="Arial"/>
          <w:b/>
          <w:bCs/>
          <w:sz w:val="22"/>
          <w:szCs w:val="22"/>
        </w:rPr>
        <w:t xml:space="preserve">  </w:t>
      </w:r>
      <w:r w:rsidR="00542172">
        <w:rPr>
          <w:rFonts w:ascii="Arial" w:hAnsi="Arial" w:cs="Arial"/>
          <w:b/>
          <w:bCs/>
          <w:sz w:val="22"/>
          <w:szCs w:val="22"/>
        </w:rPr>
        <w:t xml:space="preserve">   </w:t>
      </w:r>
      <w:r>
        <w:rPr>
          <w:rFonts w:ascii="Arial" w:hAnsi="Arial" w:cs="Arial"/>
          <w:b/>
          <w:bCs/>
          <w:sz w:val="22"/>
          <w:szCs w:val="22"/>
        </w:rPr>
        <w:t xml:space="preserve"> Rozpočet</w:t>
      </w:r>
      <w:r w:rsidR="00EE460D" w:rsidRPr="00C13E77">
        <w:rPr>
          <w:rFonts w:ascii="Arial" w:hAnsi="Arial" w:cs="Arial"/>
          <w:b/>
          <w:bCs/>
          <w:sz w:val="22"/>
          <w:szCs w:val="22"/>
        </w:rPr>
        <w:t>.</w:t>
      </w:r>
      <w:r w:rsidR="009902D8" w:rsidRPr="00C13E77">
        <w:rPr>
          <w:rFonts w:ascii="Arial" w:hAnsi="Arial" w:cs="Arial"/>
          <w:b/>
          <w:bCs/>
          <w:sz w:val="22"/>
          <w:szCs w:val="22"/>
        </w:rPr>
        <w:t xml:space="preserve">        </w:t>
      </w:r>
      <w:r>
        <w:rPr>
          <w:rFonts w:ascii="Arial" w:hAnsi="Arial" w:cs="Arial"/>
          <w:b/>
          <w:bCs/>
          <w:sz w:val="22"/>
          <w:szCs w:val="22"/>
        </w:rPr>
        <w:t xml:space="preserve">    </w:t>
      </w:r>
      <w:r w:rsidR="009902D8" w:rsidRPr="00C13E77">
        <w:rPr>
          <w:rFonts w:ascii="Arial" w:hAnsi="Arial" w:cs="Arial"/>
          <w:b/>
          <w:bCs/>
          <w:sz w:val="22"/>
          <w:szCs w:val="22"/>
        </w:rPr>
        <w:t xml:space="preserve">  Skutočn</w:t>
      </w:r>
      <w:r>
        <w:rPr>
          <w:rFonts w:ascii="Arial" w:hAnsi="Arial" w:cs="Arial"/>
          <w:b/>
          <w:bCs/>
          <w:sz w:val="22"/>
          <w:szCs w:val="22"/>
        </w:rPr>
        <w:t>osť</w:t>
      </w:r>
      <w:r w:rsidR="009902D8" w:rsidRPr="00C13E77">
        <w:rPr>
          <w:rFonts w:ascii="Arial" w:hAnsi="Arial" w:cs="Arial"/>
          <w:b/>
          <w:bCs/>
          <w:sz w:val="22"/>
          <w:szCs w:val="22"/>
        </w:rPr>
        <w:t xml:space="preserve">     </w:t>
      </w:r>
      <w:r>
        <w:rPr>
          <w:rFonts w:ascii="Arial" w:hAnsi="Arial" w:cs="Arial"/>
          <w:b/>
          <w:bCs/>
          <w:sz w:val="22"/>
          <w:szCs w:val="22"/>
        </w:rPr>
        <w:t xml:space="preserve">          </w:t>
      </w:r>
      <w:r w:rsidR="009902D8" w:rsidRPr="00C13E77">
        <w:rPr>
          <w:rFonts w:ascii="Arial" w:hAnsi="Arial" w:cs="Arial"/>
          <w:b/>
          <w:bCs/>
          <w:sz w:val="22"/>
          <w:szCs w:val="22"/>
        </w:rPr>
        <w:t xml:space="preserve"> % plnenia</w:t>
      </w:r>
    </w:p>
    <w:p w:rsidR="009902D8" w:rsidRPr="00C13E77" w:rsidRDefault="00542172" w:rsidP="009902D8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a/ </w:t>
      </w:r>
      <w:r w:rsidR="003208EB">
        <w:rPr>
          <w:rFonts w:ascii="Arial" w:hAnsi="Arial" w:cs="Arial"/>
          <w:sz w:val="22"/>
          <w:szCs w:val="22"/>
        </w:rPr>
        <w:t>Bežné p</w:t>
      </w:r>
      <w:r w:rsidR="009902D8" w:rsidRPr="00C13E77">
        <w:rPr>
          <w:rFonts w:ascii="Arial" w:hAnsi="Arial" w:cs="Arial"/>
          <w:sz w:val="22"/>
          <w:szCs w:val="22"/>
        </w:rPr>
        <w:t xml:space="preserve">ríjmy                   </w:t>
      </w:r>
      <w:r w:rsidR="00EE460D" w:rsidRPr="00C13E77">
        <w:rPr>
          <w:rFonts w:ascii="Arial" w:hAnsi="Arial" w:cs="Arial"/>
          <w:sz w:val="22"/>
          <w:szCs w:val="22"/>
        </w:rPr>
        <w:t xml:space="preserve"> </w:t>
      </w:r>
      <w:r w:rsidR="003208EB">
        <w:rPr>
          <w:rFonts w:ascii="Arial" w:hAnsi="Arial" w:cs="Arial"/>
          <w:sz w:val="22"/>
          <w:szCs w:val="22"/>
        </w:rPr>
        <w:t>363 124</w:t>
      </w:r>
      <w:r w:rsidR="009902D8" w:rsidRPr="00C13E77">
        <w:rPr>
          <w:rFonts w:ascii="Arial" w:hAnsi="Arial" w:cs="Arial"/>
          <w:sz w:val="22"/>
          <w:szCs w:val="22"/>
        </w:rPr>
        <w:t xml:space="preserve"> </w:t>
      </w:r>
      <w:r w:rsidR="00EE460D" w:rsidRPr="00C13E77">
        <w:rPr>
          <w:rFonts w:ascii="Arial" w:hAnsi="Arial" w:cs="Arial"/>
          <w:sz w:val="22"/>
          <w:szCs w:val="22"/>
        </w:rPr>
        <w:t xml:space="preserve">              </w:t>
      </w:r>
      <w:r w:rsidR="003208EB">
        <w:rPr>
          <w:rFonts w:ascii="Arial" w:hAnsi="Arial" w:cs="Arial"/>
          <w:sz w:val="22"/>
          <w:szCs w:val="22"/>
        </w:rPr>
        <w:t>374 310,37</w:t>
      </w:r>
      <w:r w:rsidR="00EE460D" w:rsidRPr="00C13E77">
        <w:rPr>
          <w:rFonts w:ascii="Arial" w:hAnsi="Arial" w:cs="Arial"/>
          <w:sz w:val="22"/>
          <w:szCs w:val="22"/>
        </w:rPr>
        <w:t xml:space="preserve">                </w:t>
      </w:r>
      <w:r w:rsidR="003208EB">
        <w:rPr>
          <w:rFonts w:ascii="Arial" w:hAnsi="Arial" w:cs="Arial"/>
          <w:sz w:val="22"/>
          <w:szCs w:val="22"/>
        </w:rPr>
        <w:t>103,08</w:t>
      </w:r>
    </w:p>
    <w:p w:rsidR="009902D8" w:rsidRDefault="00542172" w:rsidP="009902D8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b/ </w:t>
      </w:r>
      <w:r w:rsidR="003208EB">
        <w:rPr>
          <w:rFonts w:ascii="Arial" w:hAnsi="Arial" w:cs="Arial"/>
          <w:sz w:val="22"/>
          <w:szCs w:val="22"/>
        </w:rPr>
        <w:t>Kapitálové príjmy:</w:t>
      </w:r>
      <w:r w:rsidR="009902D8" w:rsidRPr="00C13E77">
        <w:rPr>
          <w:rFonts w:ascii="Arial" w:hAnsi="Arial" w:cs="Arial"/>
          <w:sz w:val="22"/>
          <w:szCs w:val="22"/>
        </w:rPr>
        <w:t xml:space="preserve">        </w:t>
      </w:r>
      <w:r w:rsidR="00C13E77">
        <w:rPr>
          <w:rFonts w:ascii="Arial" w:hAnsi="Arial" w:cs="Arial"/>
          <w:sz w:val="22"/>
          <w:szCs w:val="22"/>
        </w:rPr>
        <w:t xml:space="preserve"> </w:t>
      </w:r>
      <w:r w:rsidR="009902D8" w:rsidRPr="00C13E77">
        <w:rPr>
          <w:rFonts w:ascii="Arial" w:hAnsi="Arial" w:cs="Arial"/>
          <w:sz w:val="22"/>
          <w:szCs w:val="22"/>
        </w:rPr>
        <w:t xml:space="preserve">   </w:t>
      </w:r>
      <w:r w:rsidR="003208EB">
        <w:rPr>
          <w:rFonts w:ascii="Arial" w:hAnsi="Arial" w:cs="Arial"/>
          <w:sz w:val="22"/>
          <w:szCs w:val="22"/>
        </w:rPr>
        <w:t xml:space="preserve">  </w:t>
      </w:r>
      <w:r w:rsidR="00EE460D" w:rsidRPr="00C13E77">
        <w:rPr>
          <w:rFonts w:ascii="Arial" w:hAnsi="Arial" w:cs="Arial"/>
          <w:sz w:val="22"/>
          <w:szCs w:val="22"/>
        </w:rPr>
        <w:t>1</w:t>
      </w:r>
      <w:r w:rsidR="003208EB">
        <w:rPr>
          <w:rFonts w:ascii="Arial" w:hAnsi="Arial" w:cs="Arial"/>
          <w:sz w:val="22"/>
          <w:szCs w:val="22"/>
        </w:rPr>
        <w:t>7 408</w:t>
      </w:r>
      <w:r w:rsidR="00EE460D" w:rsidRPr="00C13E77">
        <w:rPr>
          <w:rFonts w:ascii="Arial" w:hAnsi="Arial" w:cs="Arial"/>
          <w:sz w:val="22"/>
          <w:szCs w:val="22"/>
        </w:rPr>
        <w:t xml:space="preserve">        </w:t>
      </w:r>
      <w:r w:rsidR="009902D8" w:rsidRPr="00C13E77">
        <w:rPr>
          <w:rFonts w:ascii="Arial" w:hAnsi="Arial" w:cs="Arial"/>
          <w:sz w:val="22"/>
          <w:szCs w:val="22"/>
        </w:rPr>
        <w:t xml:space="preserve">       </w:t>
      </w:r>
      <w:r w:rsidR="003208EB">
        <w:rPr>
          <w:rFonts w:ascii="Arial" w:hAnsi="Arial" w:cs="Arial"/>
          <w:sz w:val="22"/>
          <w:szCs w:val="22"/>
        </w:rPr>
        <w:t xml:space="preserve">  </w:t>
      </w:r>
      <w:r w:rsidR="00EE460D" w:rsidRPr="00C13E77">
        <w:rPr>
          <w:rFonts w:ascii="Arial" w:hAnsi="Arial" w:cs="Arial"/>
          <w:sz w:val="22"/>
          <w:szCs w:val="22"/>
        </w:rPr>
        <w:t>1</w:t>
      </w:r>
      <w:r w:rsidR="003208EB">
        <w:rPr>
          <w:rFonts w:ascii="Arial" w:hAnsi="Arial" w:cs="Arial"/>
          <w:sz w:val="22"/>
          <w:szCs w:val="22"/>
        </w:rPr>
        <w:t>7</w:t>
      </w:r>
      <w:r w:rsidR="009902D8" w:rsidRPr="00C13E77">
        <w:rPr>
          <w:rFonts w:ascii="Arial" w:hAnsi="Arial" w:cs="Arial"/>
          <w:sz w:val="22"/>
          <w:szCs w:val="22"/>
        </w:rPr>
        <w:t xml:space="preserve"> </w:t>
      </w:r>
      <w:r w:rsidR="001C7D29" w:rsidRPr="00C13E77">
        <w:rPr>
          <w:rFonts w:ascii="Arial" w:hAnsi="Arial" w:cs="Arial"/>
          <w:sz w:val="22"/>
          <w:szCs w:val="22"/>
        </w:rPr>
        <w:t xml:space="preserve"> </w:t>
      </w:r>
      <w:r w:rsidR="003208EB">
        <w:rPr>
          <w:rFonts w:ascii="Arial" w:hAnsi="Arial" w:cs="Arial"/>
          <w:sz w:val="22"/>
          <w:szCs w:val="22"/>
        </w:rPr>
        <w:t>408,00</w:t>
      </w:r>
      <w:r w:rsidR="001C7D29" w:rsidRPr="00C13E77">
        <w:rPr>
          <w:rFonts w:ascii="Arial" w:hAnsi="Arial" w:cs="Arial"/>
          <w:sz w:val="22"/>
          <w:szCs w:val="22"/>
        </w:rPr>
        <w:t xml:space="preserve">                </w:t>
      </w:r>
      <w:r w:rsidR="003208EB">
        <w:rPr>
          <w:rFonts w:ascii="Arial" w:hAnsi="Arial" w:cs="Arial"/>
          <w:sz w:val="22"/>
          <w:szCs w:val="22"/>
        </w:rPr>
        <w:t>100,00</w:t>
      </w:r>
    </w:p>
    <w:p w:rsidR="003208EB" w:rsidRDefault="00542172" w:rsidP="009902D8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c/ </w:t>
      </w:r>
      <w:r w:rsidR="003208EB">
        <w:rPr>
          <w:rFonts w:ascii="Arial" w:hAnsi="Arial" w:cs="Arial"/>
          <w:sz w:val="22"/>
          <w:szCs w:val="22"/>
        </w:rPr>
        <w:t>Príjmy Fin.operácií             98</w:t>
      </w:r>
      <w:r w:rsidR="00D86DFA">
        <w:rPr>
          <w:rFonts w:ascii="Arial" w:hAnsi="Arial" w:cs="Arial"/>
          <w:sz w:val="22"/>
          <w:szCs w:val="22"/>
        </w:rPr>
        <w:t> </w:t>
      </w:r>
      <w:r w:rsidR="003208EB">
        <w:rPr>
          <w:rFonts w:ascii="Arial" w:hAnsi="Arial" w:cs="Arial"/>
          <w:sz w:val="22"/>
          <w:szCs w:val="22"/>
        </w:rPr>
        <w:t>913</w:t>
      </w:r>
      <w:r w:rsidR="00D86DFA">
        <w:rPr>
          <w:rFonts w:ascii="Arial" w:hAnsi="Arial" w:cs="Arial"/>
          <w:sz w:val="22"/>
          <w:szCs w:val="22"/>
        </w:rPr>
        <w:t xml:space="preserve">                 99 089,74                100,18</w:t>
      </w:r>
    </w:p>
    <w:p w:rsidR="00C13E77" w:rsidRPr="00C13E77" w:rsidRDefault="00C13E77" w:rsidP="009902D8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</w:t>
      </w:r>
    </w:p>
    <w:p w:rsidR="009902D8" w:rsidRPr="00C13E77" w:rsidRDefault="00D86DFA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Spolu príjmy:               </w:t>
      </w:r>
      <w:r w:rsidR="00C4099E">
        <w:rPr>
          <w:rFonts w:ascii="Arial" w:hAnsi="Arial" w:cs="Arial"/>
          <w:b/>
          <w:bCs/>
          <w:sz w:val="22"/>
          <w:szCs w:val="22"/>
        </w:rPr>
        <w:t xml:space="preserve">    </w:t>
      </w:r>
      <w:r>
        <w:rPr>
          <w:rFonts w:ascii="Arial" w:hAnsi="Arial" w:cs="Arial"/>
          <w:b/>
          <w:bCs/>
          <w:sz w:val="22"/>
          <w:szCs w:val="22"/>
        </w:rPr>
        <w:t xml:space="preserve">  479 445</w:t>
      </w:r>
      <w:r w:rsidR="009902D8" w:rsidRPr="00C13E77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               490 808,11               102,37</w:t>
      </w:r>
    </w:p>
    <w:p w:rsidR="008F473B" w:rsidRDefault="008F473B" w:rsidP="009902D8">
      <w:pPr>
        <w:pStyle w:val="Default"/>
        <w:rPr>
          <w:rFonts w:ascii="Arial" w:hAnsi="Arial" w:cs="Arial"/>
          <w:b/>
          <w:sz w:val="22"/>
          <w:szCs w:val="22"/>
        </w:rPr>
      </w:pPr>
    </w:p>
    <w:p w:rsidR="008F473B" w:rsidRDefault="008F473B" w:rsidP="009902D8">
      <w:pPr>
        <w:pStyle w:val="Default"/>
        <w:rPr>
          <w:rFonts w:ascii="Arial" w:hAnsi="Arial" w:cs="Arial"/>
          <w:b/>
          <w:sz w:val="22"/>
          <w:szCs w:val="22"/>
        </w:rPr>
      </w:pPr>
    </w:p>
    <w:p w:rsidR="00D86DFA" w:rsidRPr="00542172" w:rsidRDefault="00542172" w:rsidP="009902D8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a/ </w:t>
      </w:r>
      <w:r w:rsidR="00D86DFA" w:rsidRPr="00542172">
        <w:rPr>
          <w:rFonts w:ascii="Arial" w:hAnsi="Arial" w:cs="Arial"/>
          <w:b/>
          <w:sz w:val="22"/>
          <w:szCs w:val="22"/>
        </w:rPr>
        <w:t>Bežné príjmy:</w:t>
      </w:r>
    </w:p>
    <w:p w:rsidR="00D86DFA" w:rsidRDefault="00D86DFA" w:rsidP="009902D8">
      <w:pPr>
        <w:pStyle w:val="Default"/>
        <w:rPr>
          <w:rFonts w:ascii="Arial" w:hAnsi="Arial" w:cs="Arial"/>
          <w:sz w:val="22"/>
          <w:szCs w:val="22"/>
        </w:rPr>
      </w:pPr>
      <w:r w:rsidRPr="00D86DFA">
        <w:rPr>
          <w:rFonts w:ascii="Arial" w:hAnsi="Arial" w:cs="Arial"/>
          <w:b/>
          <w:sz w:val="22"/>
          <w:szCs w:val="22"/>
        </w:rPr>
        <w:t xml:space="preserve">100 daňové príjmy: </w:t>
      </w:r>
      <w:r>
        <w:rPr>
          <w:rFonts w:ascii="Arial" w:hAnsi="Arial" w:cs="Arial"/>
          <w:sz w:val="22"/>
          <w:szCs w:val="22"/>
        </w:rPr>
        <w:t xml:space="preserve">         215 229                 222 213,88              103,25</w:t>
      </w:r>
    </w:p>
    <w:p w:rsidR="00D86DFA" w:rsidRDefault="00D86DFA" w:rsidP="009902D8">
      <w:pPr>
        <w:pStyle w:val="Default"/>
        <w:rPr>
          <w:rFonts w:ascii="Arial" w:hAnsi="Arial" w:cs="Arial"/>
          <w:sz w:val="22"/>
          <w:szCs w:val="22"/>
        </w:rPr>
      </w:pPr>
      <w:r w:rsidRPr="00D86DFA">
        <w:rPr>
          <w:rFonts w:ascii="Arial" w:hAnsi="Arial" w:cs="Arial"/>
          <w:b/>
          <w:sz w:val="22"/>
          <w:szCs w:val="22"/>
        </w:rPr>
        <w:t>200 nedaňové príjmy</w:t>
      </w:r>
      <w:r>
        <w:rPr>
          <w:rFonts w:ascii="Arial" w:hAnsi="Arial" w:cs="Arial"/>
          <w:sz w:val="22"/>
          <w:szCs w:val="22"/>
        </w:rPr>
        <w:t xml:space="preserve">         37 284                   44 893,56              120,41</w:t>
      </w:r>
    </w:p>
    <w:p w:rsidR="00D86DFA" w:rsidRDefault="00D86DFA" w:rsidP="009902D8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Vysoké prekročenia na nedaňových príjmov sa javí na položkách :</w:t>
      </w:r>
    </w:p>
    <w:p w:rsidR="00D86DFA" w:rsidRDefault="00D86DFA" w:rsidP="009902D8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223 001 – predaj výrobkov tovar. a služieb  252,05 %</w:t>
      </w:r>
    </w:p>
    <w:p w:rsidR="00D86DFA" w:rsidRDefault="00D86DFA" w:rsidP="009902D8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212 008 – odvod za hazardné hry        137,80 %</w:t>
      </w:r>
    </w:p>
    <w:p w:rsidR="00D86DFA" w:rsidRDefault="00D86DFA" w:rsidP="009902D8">
      <w:pPr>
        <w:pStyle w:val="Default"/>
        <w:rPr>
          <w:rFonts w:ascii="Arial" w:hAnsi="Arial" w:cs="Arial"/>
          <w:sz w:val="22"/>
          <w:szCs w:val="22"/>
        </w:rPr>
      </w:pPr>
    </w:p>
    <w:p w:rsidR="00D86DFA" w:rsidRDefault="00D86DFA" w:rsidP="009902D8">
      <w:pPr>
        <w:pStyle w:val="Default"/>
        <w:rPr>
          <w:rFonts w:ascii="Arial" w:hAnsi="Arial" w:cs="Arial"/>
          <w:sz w:val="22"/>
          <w:szCs w:val="22"/>
        </w:rPr>
      </w:pPr>
      <w:r w:rsidRPr="00D86DFA">
        <w:rPr>
          <w:rFonts w:ascii="Arial" w:hAnsi="Arial" w:cs="Arial"/>
          <w:b/>
          <w:sz w:val="22"/>
          <w:szCs w:val="22"/>
        </w:rPr>
        <w:t>300 – dotácie zo ŠR a granty</w:t>
      </w:r>
      <w:r>
        <w:rPr>
          <w:rFonts w:ascii="Arial" w:hAnsi="Arial" w:cs="Arial"/>
          <w:sz w:val="22"/>
          <w:szCs w:val="22"/>
        </w:rPr>
        <w:t xml:space="preserve">     110 611          107 202,93             96,92</w:t>
      </w:r>
    </w:p>
    <w:p w:rsidR="00D86DFA" w:rsidRDefault="00D86DFA" w:rsidP="009902D8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312 001 – nižšie príjmy zo ŠR pre výkon SŠ       94,20 %</w:t>
      </w:r>
    </w:p>
    <w:p w:rsidR="00D86DFA" w:rsidRDefault="00D86DFA" w:rsidP="009902D8">
      <w:pPr>
        <w:pStyle w:val="Default"/>
        <w:rPr>
          <w:rFonts w:ascii="Arial" w:hAnsi="Arial" w:cs="Arial"/>
          <w:sz w:val="22"/>
          <w:szCs w:val="22"/>
        </w:rPr>
      </w:pPr>
    </w:p>
    <w:p w:rsidR="00C13E77" w:rsidRDefault="00C13E77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9902D8" w:rsidRDefault="00542172" w:rsidP="009902D8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b/ </w:t>
      </w:r>
      <w:r w:rsidR="00D86DFA">
        <w:rPr>
          <w:rFonts w:ascii="Arial" w:hAnsi="Arial" w:cs="Arial"/>
          <w:b/>
          <w:bCs/>
          <w:sz w:val="22"/>
          <w:szCs w:val="22"/>
        </w:rPr>
        <w:t>K</w:t>
      </w:r>
      <w:r w:rsidR="009902D8" w:rsidRPr="00C13E77">
        <w:rPr>
          <w:rFonts w:ascii="Arial" w:hAnsi="Arial" w:cs="Arial"/>
          <w:b/>
          <w:bCs/>
          <w:sz w:val="22"/>
          <w:szCs w:val="22"/>
        </w:rPr>
        <w:t>apitálov</w:t>
      </w:r>
      <w:r w:rsidR="00D86DFA">
        <w:rPr>
          <w:rFonts w:ascii="Arial" w:hAnsi="Arial" w:cs="Arial"/>
          <w:b/>
          <w:bCs/>
          <w:sz w:val="22"/>
          <w:szCs w:val="22"/>
        </w:rPr>
        <w:t>é</w:t>
      </w:r>
      <w:r w:rsidR="009902D8" w:rsidRPr="00C13E77">
        <w:rPr>
          <w:rFonts w:ascii="Arial" w:hAnsi="Arial" w:cs="Arial"/>
          <w:b/>
          <w:bCs/>
          <w:sz w:val="22"/>
          <w:szCs w:val="22"/>
        </w:rPr>
        <w:t xml:space="preserve"> príjm</w:t>
      </w:r>
      <w:r w:rsidR="00D86DFA">
        <w:rPr>
          <w:rFonts w:ascii="Arial" w:hAnsi="Arial" w:cs="Arial"/>
          <w:b/>
          <w:bCs/>
          <w:sz w:val="22"/>
          <w:szCs w:val="22"/>
        </w:rPr>
        <w:t xml:space="preserve">y  </w:t>
      </w:r>
      <w:r w:rsidR="000B40BF" w:rsidRPr="000B40BF">
        <w:rPr>
          <w:rFonts w:ascii="Arial" w:hAnsi="Arial" w:cs="Arial"/>
          <w:bCs/>
          <w:sz w:val="22"/>
          <w:szCs w:val="22"/>
        </w:rPr>
        <w:t>vykazujú rovnomerné plnenie</w:t>
      </w:r>
      <w:r w:rsidR="009902D8" w:rsidRPr="000B40BF">
        <w:rPr>
          <w:rFonts w:ascii="Arial" w:hAnsi="Arial" w:cs="Arial"/>
          <w:bCs/>
          <w:sz w:val="22"/>
          <w:szCs w:val="22"/>
        </w:rPr>
        <w:t xml:space="preserve"> </w:t>
      </w:r>
      <w:r w:rsidR="000B40BF">
        <w:rPr>
          <w:rFonts w:ascii="Arial" w:hAnsi="Arial" w:cs="Arial"/>
          <w:bCs/>
          <w:sz w:val="22"/>
          <w:szCs w:val="22"/>
        </w:rPr>
        <w:t>z predaja majetku ako aj z transferov  účelovo určených  zo Štátneho rozpočtu  vo výške  100 %</w:t>
      </w:r>
    </w:p>
    <w:p w:rsidR="000B40BF" w:rsidRDefault="000B40BF" w:rsidP="009902D8">
      <w:pPr>
        <w:pStyle w:val="Default"/>
        <w:rPr>
          <w:rFonts w:ascii="Arial" w:hAnsi="Arial" w:cs="Arial"/>
          <w:bCs/>
          <w:sz w:val="22"/>
          <w:szCs w:val="22"/>
        </w:rPr>
      </w:pPr>
    </w:p>
    <w:p w:rsidR="000B40BF" w:rsidRDefault="00542172" w:rsidP="009902D8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c/ </w:t>
      </w:r>
      <w:r w:rsidR="000B40BF" w:rsidRPr="000B40BF">
        <w:rPr>
          <w:rFonts w:ascii="Arial" w:hAnsi="Arial" w:cs="Arial"/>
          <w:b/>
          <w:bCs/>
          <w:sz w:val="22"/>
          <w:szCs w:val="22"/>
        </w:rPr>
        <w:t>Príjem finančných operácií</w:t>
      </w:r>
      <w:r w:rsidR="000B40BF">
        <w:rPr>
          <w:rFonts w:ascii="Arial" w:hAnsi="Arial" w:cs="Arial"/>
          <w:bCs/>
          <w:sz w:val="22"/>
          <w:szCs w:val="22"/>
        </w:rPr>
        <w:t xml:space="preserve"> – príjem z prostriedkov z predchádzajúcich rokov ako aj prijaté úvery vykazujú  100 %- né plnenie</w:t>
      </w:r>
    </w:p>
    <w:p w:rsidR="000B40BF" w:rsidRDefault="000B40BF" w:rsidP="009902D8">
      <w:pPr>
        <w:pStyle w:val="Default"/>
        <w:rPr>
          <w:rFonts w:ascii="Arial" w:hAnsi="Arial" w:cs="Arial"/>
          <w:bCs/>
          <w:sz w:val="22"/>
          <w:szCs w:val="22"/>
        </w:rPr>
      </w:pPr>
    </w:p>
    <w:p w:rsidR="000B40BF" w:rsidRDefault="000B40BF" w:rsidP="009902D8">
      <w:pPr>
        <w:pStyle w:val="Default"/>
        <w:rPr>
          <w:rFonts w:ascii="Arial" w:hAnsi="Arial" w:cs="Arial"/>
          <w:bCs/>
          <w:sz w:val="22"/>
          <w:szCs w:val="22"/>
        </w:rPr>
      </w:pPr>
    </w:p>
    <w:p w:rsidR="000B40BF" w:rsidRPr="000B40BF" w:rsidRDefault="000B40BF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0B40BF">
        <w:rPr>
          <w:rFonts w:ascii="Arial" w:hAnsi="Arial" w:cs="Arial"/>
          <w:b/>
          <w:bCs/>
          <w:sz w:val="22"/>
          <w:szCs w:val="22"/>
        </w:rPr>
        <w:t>2/ Rozpočet výdavkov</w:t>
      </w:r>
    </w:p>
    <w:p w:rsidR="000B40BF" w:rsidRPr="00C13E77" w:rsidRDefault="000B40BF" w:rsidP="009902D8">
      <w:pPr>
        <w:pStyle w:val="Default"/>
        <w:rPr>
          <w:rFonts w:ascii="Arial" w:hAnsi="Arial" w:cs="Arial"/>
          <w:sz w:val="22"/>
          <w:szCs w:val="22"/>
        </w:rPr>
      </w:pPr>
    </w:p>
    <w:p w:rsidR="00EE460D" w:rsidRDefault="00EE460D" w:rsidP="00EE460D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C13E77">
        <w:rPr>
          <w:rFonts w:ascii="Arial" w:hAnsi="Arial" w:cs="Arial"/>
          <w:b/>
          <w:bCs/>
          <w:sz w:val="22"/>
          <w:szCs w:val="22"/>
        </w:rPr>
        <w:t xml:space="preserve">                    </w:t>
      </w:r>
      <w:r w:rsidR="00542172">
        <w:rPr>
          <w:rFonts w:ascii="Arial" w:hAnsi="Arial" w:cs="Arial"/>
          <w:b/>
          <w:bCs/>
          <w:sz w:val="22"/>
          <w:szCs w:val="22"/>
        </w:rPr>
        <w:t xml:space="preserve">     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  </w:t>
      </w:r>
      <w:r w:rsidR="00542172">
        <w:rPr>
          <w:rFonts w:ascii="Arial" w:hAnsi="Arial" w:cs="Arial"/>
          <w:b/>
          <w:bCs/>
          <w:sz w:val="22"/>
          <w:szCs w:val="22"/>
        </w:rPr>
        <w:t xml:space="preserve">       </w:t>
      </w:r>
      <w:r w:rsidRPr="00C13E77">
        <w:rPr>
          <w:rFonts w:ascii="Arial" w:hAnsi="Arial" w:cs="Arial"/>
          <w:b/>
          <w:bCs/>
          <w:sz w:val="22"/>
          <w:szCs w:val="22"/>
        </w:rPr>
        <w:t>Schválený</w:t>
      </w:r>
      <w:r w:rsidR="00542172">
        <w:rPr>
          <w:rFonts w:ascii="Arial" w:hAnsi="Arial" w:cs="Arial"/>
          <w:b/>
          <w:bCs/>
          <w:sz w:val="22"/>
          <w:szCs w:val="22"/>
        </w:rPr>
        <w:t xml:space="preserve"> RO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         Skutočn</w:t>
      </w:r>
      <w:r w:rsidR="00542172">
        <w:rPr>
          <w:rFonts w:ascii="Arial" w:hAnsi="Arial" w:cs="Arial"/>
          <w:b/>
          <w:bCs/>
          <w:sz w:val="22"/>
          <w:szCs w:val="22"/>
        </w:rPr>
        <w:t>osť 2018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      % plnenia</w:t>
      </w:r>
    </w:p>
    <w:p w:rsidR="00542172" w:rsidRPr="00C13E77" w:rsidRDefault="00542172" w:rsidP="00EE460D">
      <w:pPr>
        <w:pStyle w:val="Default"/>
        <w:rPr>
          <w:rFonts w:ascii="Arial" w:hAnsi="Arial" w:cs="Arial"/>
          <w:sz w:val="22"/>
          <w:szCs w:val="22"/>
        </w:rPr>
      </w:pPr>
    </w:p>
    <w:p w:rsidR="00EE460D" w:rsidRPr="00C13E77" w:rsidRDefault="00542172" w:rsidP="00EE460D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a/ Bežné výdavky:</w:t>
      </w:r>
      <w:r w:rsidR="00EE460D" w:rsidRPr="00C13E77">
        <w:rPr>
          <w:rFonts w:ascii="Arial" w:hAnsi="Arial" w:cs="Arial"/>
          <w:sz w:val="22"/>
          <w:szCs w:val="22"/>
        </w:rPr>
        <w:t xml:space="preserve">          </w:t>
      </w:r>
      <w:r>
        <w:rPr>
          <w:rFonts w:ascii="Arial" w:hAnsi="Arial" w:cs="Arial"/>
          <w:sz w:val="22"/>
          <w:szCs w:val="22"/>
        </w:rPr>
        <w:t xml:space="preserve">    </w:t>
      </w:r>
      <w:r w:rsidR="00EE460D" w:rsidRPr="00C13E77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>351 778                   359 958,53</w:t>
      </w:r>
      <w:r w:rsidR="00EE460D" w:rsidRPr="00C13E77">
        <w:rPr>
          <w:rFonts w:ascii="Arial" w:hAnsi="Arial" w:cs="Arial"/>
          <w:sz w:val="22"/>
          <w:szCs w:val="22"/>
        </w:rPr>
        <w:t xml:space="preserve">                1</w:t>
      </w:r>
      <w:r>
        <w:rPr>
          <w:rFonts w:ascii="Arial" w:hAnsi="Arial" w:cs="Arial"/>
          <w:sz w:val="22"/>
          <w:szCs w:val="22"/>
        </w:rPr>
        <w:t>02,33</w:t>
      </w:r>
      <w:r w:rsidR="00EE460D" w:rsidRPr="00C13E77">
        <w:rPr>
          <w:rFonts w:ascii="Arial" w:hAnsi="Arial" w:cs="Arial"/>
          <w:sz w:val="22"/>
          <w:szCs w:val="22"/>
        </w:rPr>
        <w:t xml:space="preserve">                </w:t>
      </w:r>
    </w:p>
    <w:p w:rsidR="00542172" w:rsidRDefault="00542172" w:rsidP="00EE460D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b/ Kapitálové výdavky   </w:t>
      </w:r>
      <w:r w:rsidR="00EE460D" w:rsidRPr="00C13E77"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 w:cs="Arial"/>
          <w:sz w:val="22"/>
          <w:szCs w:val="22"/>
        </w:rPr>
        <w:t>109 500</w:t>
      </w:r>
      <w:r w:rsidR="00EE460D" w:rsidRPr="00C13E77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               </w:t>
      </w:r>
      <w:r w:rsidR="00EE460D" w:rsidRPr="00C13E77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>97 476,24</w:t>
      </w:r>
      <w:r w:rsidR="00EE460D" w:rsidRPr="00C13E77">
        <w:rPr>
          <w:rFonts w:ascii="Arial" w:hAnsi="Arial" w:cs="Arial"/>
          <w:sz w:val="22"/>
          <w:szCs w:val="22"/>
        </w:rPr>
        <w:t xml:space="preserve">            </w:t>
      </w:r>
      <w:r>
        <w:rPr>
          <w:rFonts w:ascii="Arial" w:hAnsi="Arial" w:cs="Arial"/>
          <w:sz w:val="22"/>
          <w:szCs w:val="22"/>
        </w:rPr>
        <w:t xml:space="preserve"> </w:t>
      </w:r>
      <w:r w:rsidR="00EE460D" w:rsidRPr="00C13E77"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>89,02</w:t>
      </w:r>
      <w:r w:rsidR="00EE460D" w:rsidRPr="00C13E77">
        <w:rPr>
          <w:rFonts w:ascii="Arial" w:hAnsi="Arial" w:cs="Arial"/>
          <w:sz w:val="22"/>
          <w:szCs w:val="22"/>
        </w:rPr>
        <w:t xml:space="preserve">      </w:t>
      </w:r>
    </w:p>
    <w:p w:rsidR="00EE460D" w:rsidRDefault="00542172" w:rsidP="00EE460D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c/ Výdavky fin.operácií</w:t>
      </w:r>
      <w:r w:rsidR="00EE460D" w:rsidRPr="00C13E77"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 w:cs="Arial"/>
          <w:sz w:val="22"/>
          <w:szCs w:val="22"/>
        </w:rPr>
        <w:t xml:space="preserve">   18 167</w:t>
      </w:r>
      <w:r w:rsidR="00EE460D" w:rsidRPr="00C13E77">
        <w:rPr>
          <w:rFonts w:ascii="Arial" w:hAnsi="Arial" w:cs="Arial"/>
          <w:sz w:val="22"/>
          <w:szCs w:val="22"/>
        </w:rPr>
        <w:t xml:space="preserve">     </w:t>
      </w:r>
      <w:r>
        <w:rPr>
          <w:rFonts w:ascii="Arial" w:hAnsi="Arial" w:cs="Arial"/>
          <w:sz w:val="22"/>
          <w:szCs w:val="22"/>
        </w:rPr>
        <w:t xml:space="preserve">            </w:t>
      </w:r>
      <w:r w:rsidR="00EE460D" w:rsidRPr="00C13E77"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>17 974,93                  98,94</w:t>
      </w:r>
    </w:p>
    <w:p w:rsidR="00C13E77" w:rsidRPr="00C13E77" w:rsidRDefault="00C13E77" w:rsidP="00EE460D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</w:t>
      </w:r>
    </w:p>
    <w:p w:rsidR="00EE460D" w:rsidRPr="00C13E77" w:rsidRDefault="00542172" w:rsidP="00EE460D">
      <w:pPr>
        <w:pStyle w:val="Defaul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Spolu výdavky</w:t>
      </w:r>
      <w:r w:rsidR="00EE460D" w:rsidRPr="00C13E77">
        <w:rPr>
          <w:rFonts w:ascii="Arial" w:hAnsi="Arial" w:cs="Arial"/>
          <w:b/>
          <w:bCs/>
          <w:sz w:val="22"/>
          <w:szCs w:val="22"/>
        </w:rPr>
        <w:t xml:space="preserve">        </w:t>
      </w:r>
      <w:r w:rsidR="00C4099E">
        <w:rPr>
          <w:rFonts w:ascii="Arial" w:hAnsi="Arial" w:cs="Arial"/>
          <w:b/>
          <w:bCs/>
          <w:sz w:val="22"/>
          <w:szCs w:val="22"/>
        </w:rPr>
        <w:t xml:space="preserve">    </w:t>
      </w:r>
      <w:r w:rsidR="00EE460D" w:rsidRPr="00C13E77">
        <w:rPr>
          <w:rFonts w:ascii="Arial" w:hAnsi="Arial" w:cs="Arial"/>
          <w:b/>
          <w:bCs/>
          <w:sz w:val="22"/>
          <w:szCs w:val="22"/>
        </w:rPr>
        <w:t xml:space="preserve"> </w:t>
      </w:r>
      <w:r w:rsidR="00804718" w:rsidRPr="00C13E77">
        <w:rPr>
          <w:rFonts w:ascii="Arial" w:hAnsi="Arial" w:cs="Arial"/>
          <w:b/>
          <w:bCs/>
          <w:sz w:val="22"/>
          <w:szCs w:val="22"/>
        </w:rPr>
        <w:t xml:space="preserve">  </w:t>
      </w:r>
      <w:r>
        <w:rPr>
          <w:rFonts w:ascii="Arial" w:hAnsi="Arial" w:cs="Arial"/>
          <w:b/>
          <w:bCs/>
          <w:sz w:val="22"/>
          <w:szCs w:val="22"/>
        </w:rPr>
        <w:t xml:space="preserve">     479 445                   475 409,70                  99,16</w:t>
      </w:r>
    </w:p>
    <w:p w:rsidR="00EE460D" w:rsidRPr="00C13E77" w:rsidRDefault="00EE460D" w:rsidP="009902D8">
      <w:pPr>
        <w:pStyle w:val="Default"/>
        <w:rPr>
          <w:rFonts w:ascii="Arial" w:hAnsi="Arial" w:cs="Arial"/>
          <w:sz w:val="22"/>
          <w:szCs w:val="22"/>
        </w:rPr>
      </w:pPr>
    </w:p>
    <w:p w:rsidR="00C13E77" w:rsidRDefault="00C13E77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542172" w:rsidRDefault="00542172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542172" w:rsidRDefault="00542172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a/ Bežné výdavky :</w:t>
      </w:r>
    </w:p>
    <w:tbl>
      <w:tblPr>
        <w:tblW w:w="85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20"/>
        <w:gridCol w:w="2860"/>
        <w:gridCol w:w="1560"/>
        <w:gridCol w:w="1480"/>
        <w:gridCol w:w="1220"/>
        <w:gridCol w:w="960"/>
      </w:tblGrid>
      <w:tr w:rsidR="00623BE0" w:rsidRPr="00623BE0" w:rsidTr="00623BE0">
        <w:trPr>
          <w:trHeight w:val="79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v €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</w:tr>
      <w:tr w:rsidR="00623BE0" w:rsidRPr="00623BE0" w:rsidTr="00623BE0">
        <w:trPr>
          <w:trHeight w:val="39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b/>
                <w:bCs/>
                <w:color w:val="000000"/>
              </w:rPr>
            </w:pPr>
            <w:r w:rsidRPr="00623BE0">
              <w:rPr>
                <w:rFonts w:ascii="Calibri" w:hAnsi="Calibri"/>
                <w:b/>
                <w:bCs/>
                <w:color w:val="000000"/>
              </w:rPr>
              <w:t>Podľa oddielov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b/>
                <w:bCs/>
                <w:color w:val="000000"/>
              </w:rPr>
            </w:pPr>
            <w:r w:rsidRPr="00623BE0">
              <w:rPr>
                <w:rFonts w:ascii="Calibri" w:hAnsi="Calibri"/>
                <w:b/>
                <w:bCs/>
                <w:color w:val="000000"/>
              </w:rPr>
              <w:t>Rozpočet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b/>
                <w:bCs/>
                <w:color w:val="000000"/>
              </w:rPr>
            </w:pPr>
            <w:r w:rsidRPr="00623BE0">
              <w:rPr>
                <w:rFonts w:ascii="Calibri" w:hAnsi="Calibri"/>
                <w:b/>
                <w:bCs/>
                <w:color w:val="000000"/>
              </w:rPr>
              <w:t>Skutočnosť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b/>
                <w:bCs/>
                <w:color w:val="000000"/>
              </w:rPr>
            </w:pPr>
            <w:r w:rsidRPr="00623BE0">
              <w:rPr>
                <w:rFonts w:ascii="Calibri" w:hAnsi="Calibri"/>
                <w:b/>
                <w:bCs/>
                <w:color w:val="000000"/>
              </w:rPr>
              <w:t>Plnenie v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</w:tr>
      <w:tr w:rsidR="00623BE0" w:rsidRPr="00623BE0" w:rsidTr="00623BE0">
        <w:trPr>
          <w:trHeight w:val="39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01- verejná správa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148 429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154 082,07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103,8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</w:tr>
      <w:tr w:rsidR="00623BE0" w:rsidRPr="00623BE0" w:rsidTr="00623BE0">
        <w:trPr>
          <w:trHeight w:val="39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02 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90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99,32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110,36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</w:tr>
      <w:tr w:rsidR="00623BE0" w:rsidRPr="00623BE0" w:rsidTr="00623BE0">
        <w:trPr>
          <w:trHeight w:val="39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04-cetsná doprava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85,23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</w:tr>
      <w:tr w:rsidR="00623BE0" w:rsidRPr="00623BE0" w:rsidTr="00623BE0">
        <w:trPr>
          <w:trHeight w:val="39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05- nakladanie s odpadom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10 756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11 291,46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104,98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</w:tr>
      <w:tr w:rsidR="00623BE0" w:rsidRPr="00623BE0" w:rsidTr="00623BE0">
        <w:trPr>
          <w:trHeight w:val="39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06-rozvoj obce  a VO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6 477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7 275,56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112,3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</w:tr>
      <w:tr w:rsidR="00623BE0" w:rsidRPr="00623BE0" w:rsidTr="00623BE0">
        <w:trPr>
          <w:trHeight w:val="39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08-kultúra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22 167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21 544,84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97,19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</w:tr>
      <w:tr w:rsidR="00623BE0" w:rsidRPr="00623BE0" w:rsidTr="00623BE0">
        <w:trPr>
          <w:trHeight w:val="39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09-školstvo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125 190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127 908,90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102,17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</w:tr>
      <w:tr w:rsidR="00623BE0" w:rsidRPr="00623BE0" w:rsidTr="00623BE0">
        <w:trPr>
          <w:trHeight w:val="49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10-sociálne služby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38 669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37 671,15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color w:val="000000"/>
              </w:rPr>
            </w:pPr>
            <w:r w:rsidRPr="00623BE0">
              <w:rPr>
                <w:rFonts w:ascii="Calibri" w:hAnsi="Calibri"/>
                <w:color w:val="000000"/>
              </w:rPr>
              <w:t>95,8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</w:tr>
      <w:tr w:rsidR="00623BE0" w:rsidRPr="00623BE0" w:rsidTr="00623BE0">
        <w:trPr>
          <w:trHeight w:val="48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b/>
                <w:bCs/>
                <w:color w:val="000000"/>
              </w:rPr>
            </w:pPr>
            <w:r w:rsidRPr="00623BE0">
              <w:rPr>
                <w:rFonts w:ascii="Calibri" w:hAnsi="Calibri"/>
                <w:b/>
                <w:bCs/>
                <w:color w:val="000000"/>
              </w:rPr>
              <w:t>Spolu bežné výdavky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623BE0">
              <w:rPr>
                <w:rFonts w:ascii="Calibri" w:hAnsi="Calibri"/>
                <w:b/>
                <w:bCs/>
                <w:color w:val="000000"/>
              </w:rPr>
              <w:t>351 778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623BE0">
              <w:rPr>
                <w:rFonts w:ascii="Calibri" w:hAnsi="Calibri"/>
                <w:b/>
                <w:bCs/>
                <w:color w:val="000000"/>
              </w:rPr>
              <w:t>359 958,53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623BE0">
              <w:rPr>
                <w:rFonts w:ascii="Calibri" w:hAnsi="Calibri"/>
                <w:b/>
                <w:bCs/>
                <w:color w:val="000000"/>
              </w:rPr>
              <w:t>102,33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</w:tr>
      <w:tr w:rsidR="00623BE0" w:rsidRPr="00623BE0" w:rsidTr="00623BE0">
        <w:trPr>
          <w:trHeight w:val="31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BE0" w:rsidRPr="00623BE0" w:rsidRDefault="00623BE0" w:rsidP="00623BE0">
            <w:pPr>
              <w:rPr>
                <w:rFonts w:ascii="Calibri" w:hAnsi="Calibri"/>
                <w:color w:val="000000"/>
              </w:rPr>
            </w:pPr>
          </w:p>
        </w:tc>
      </w:tr>
    </w:tbl>
    <w:p w:rsidR="00623BE0" w:rsidRDefault="00623BE0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542172" w:rsidRDefault="00542172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542172" w:rsidRPr="00FA0079" w:rsidRDefault="00FA0079" w:rsidP="009902D8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 w:rsidRPr="00FA0079">
        <w:rPr>
          <w:rFonts w:ascii="Arial" w:hAnsi="Arial" w:cs="Arial"/>
          <w:bCs/>
          <w:color w:val="auto"/>
          <w:sz w:val="22"/>
          <w:szCs w:val="22"/>
        </w:rPr>
        <w:lastRenderedPageBreak/>
        <w:t xml:space="preserve">Na oddieli </w:t>
      </w:r>
      <w:r>
        <w:rPr>
          <w:rFonts w:ascii="Arial" w:hAnsi="Arial" w:cs="Arial"/>
          <w:bCs/>
          <w:color w:val="auto"/>
          <w:sz w:val="22"/>
          <w:szCs w:val="22"/>
        </w:rPr>
        <w:t>0</w:t>
      </w:r>
      <w:r w:rsidRPr="00FA0079">
        <w:rPr>
          <w:rFonts w:ascii="Arial" w:hAnsi="Arial" w:cs="Arial"/>
          <w:bCs/>
          <w:color w:val="auto"/>
          <w:sz w:val="22"/>
          <w:szCs w:val="22"/>
        </w:rPr>
        <w:t>6</w:t>
      </w:r>
      <w:r>
        <w:rPr>
          <w:rFonts w:ascii="Arial" w:hAnsi="Arial" w:cs="Arial"/>
          <w:bCs/>
          <w:color w:val="auto"/>
          <w:sz w:val="22"/>
          <w:szCs w:val="22"/>
        </w:rPr>
        <w:t xml:space="preserve"> - </w:t>
      </w:r>
      <w:r w:rsidRPr="00FA0079">
        <w:rPr>
          <w:rFonts w:ascii="Arial" w:hAnsi="Arial" w:cs="Arial"/>
          <w:bCs/>
          <w:color w:val="auto"/>
          <w:sz w:val="22"/>
          <w:szCs w:val="22"/>
        </w:rPr>
        <w:t xml:space="preserve"> rozvoj obce a verejné osvetlenie – rozvoj obce boli čerpané vo výške  145,81 </w:t>
      </w:r>
      <w:r>
        <w:rPr>
          <w:rFonts w:ascii="Arial" w:hAnsi="Arial" w:cs="Arial"/>
          <w:bCs/>
          <w:color w:val="auto"/>
          <w:sz w:val="22"/>
          <w:szCs w:val="22"/>
        </w:rPr>
        <w:t>%</w:t>
      </w:r>
    </w:p>
    <w:p w:rsidR="00C13E77" w:rsidRDefault="00C13E77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FA0079" w:rsidRDefault="00FA0079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b/ Kapitálový výdavky</w:t>
      </w:r>
    </w:p>
    <w:p w:rsidR="00FA0079" w:rsidRPr="00FA0079" w:rsidRDefault="00FA0079" w:rsidP="009902D8">
      <w:pPr>
        <w:pStyle w:val="Default"/>
        <w:rPr>
          <w:rFonts w:ascii="Arial" w:hAnsi="Arial" w:cs="Arial"/>
          <w:bCs/>
          <w:sz w:val="22"/>
          <w:szCs w:val="22"/>
        </w:rPr>
      </w:pPr>
      <w:r w:rsidRPr="00FA0079">
        <w:rPr>
          <w:rFonts w:ascii="Arial" w:hAnsi="Arial" w:cs="Arial"/>
          <w:bCs/>
          <w:sz w:val="22"/>
          <w:szCs w:val="22"/>
        </w:rPr>
        <w:t xml:space="preserve">Neboli vyčerpané plánované prostriedky na kultúrne </w:t>
      </w:r>
      <w:r w:rsidR="00E322F4">
        <w:rPr>
          <w:rFonts w:ascii="Arial" w:hAnsi="Arial" w:cs="Arial"/>
          <w:bCs/>
          <w:sz w:val="22"/>
          <w:szCs w:val="22"/>
        </w:rPr>
        <w:t>dom – výmena okien</w:t>
      </w:r>
      <w:r>
        <w:rPr>
          <w:rFonts w:ascii="Arial" w:hAnsi="Arial" w:cs="Arial"/>
          <w:bCs/>
          <w:sz w:val="22"/>
          <w:szCs w:val="22"/>
        </w:rPr>
        <w:t>.Čerpanie bolo iba vo výške 10,79 %</w:t>
      </w:r>
    </w:p>
    <w:p w:rsidR="00FA0079" w:rsidRDefault="00FA0079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FA0079" w:rsidRDefault="00FA0079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FA0079" w:rsidRDefault="00FA0079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c/Finančné operácie výdavky</w:t>
      </w:r>
    </w:p>
    <w:p w:rsidR="00FA0079" w:rsidRPr="00FA0079" w:rsidRDefault="00FA0079" w:rsidP="009902D8">
      <w:pPr>
        <w:pStyle w:val="Default"/>
        <w:rPr>
          <w:rFonts w:ascii="Arial" w:hAnsi="Arial" w:cs="Arial"/>
          <w:bCs/>
          <w:sz w:val="22"/>
          <w:szCs w:val="22"/>
        </w:rPr>
      </w:pPr>
      <w:r w:rsidRPr="00FA0079">
        <w:rPr>
          <w:rFonts w:ascii="Arial" w:hAnsi="Arial" w:cs="Arial"/>
          <w:bCs/>
          <w:sz w:val="22"/>
          <w:szCs w:val="22"/>
        </w:rPr>
        <w:t xml:space="preserve">Prostriedky boli čerpané na splácanie verejného dlhu / úvery/ </w:t>
      </w:r>
    </w:p>
    <w:p w:rsidR="00FA0079" w:rsidRDefault="00FA0079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FA0079" w:rsidRDefault="00FA0079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FA0079" w:rsidRDefault="00FA0079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9902D8" w:rsidRPr="00C13E77" w:rsidRDefault="004E2B46" w:rsidP="009902D8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Výsledok r</w:t>
      </w:r>
      <w:r w:rsidR="009902D8" w:rsidRPr="00C13E77">
        <w:rPr>
          <w:rFonts w:ascii="Arial" w:hAnsi="Arial" w:cs="Arial"/>
          <w:b/>
          <w:bCs/>
          <w:sz w:val="22"/>
          <w:szCs w:val="22"/>
        </w:rPr>
        <w:t>ozpoč</w:t>
      </w:r>
      <w:r w:rsidR="00FA0079">
        <w:rPr>
          <w:rFonts w:ascii="Arial" w:hAnsi="Arial" w:cs="Arial"/>
          <w:b/>
          <w:bCs/>
          <w:sz w:val="22"/>
          <w:szCs w:val="22"/>
        </w:rPr>
        <w:t>tové</w:t>
      </w:r>
      <w:r>
        <w:rPr>
          <w:rFonts w:ascii="Arial" w:hAnsi="Arial" w:cs="Arial"/>
          <w:b/>
          <w:bCs/>
          <w:sz w:val="22"/>
          <w:szCs w:val="22"/>
        </w:rPr>
        <w:t xml:space="preserve">ho </w:t>
      </w:r>
      <w:r w:rsidR="00FA0079">
        <w:rPr>
          <w:rFonts w:ascii="Arial" w:hAnsi="Arial" w:cs="Arial"/>
          <w:b/>
          <w:bCs/>
          <w:sz w:val="22"/>
          <w:szCs w:val="22"/>
        </w:rPr>
        <w:t xml:space="preserve"> hospodáreni</w:t>
      </w:r>
      <w:r>
        <w:rPr>
          <w:rFonts w:ascii="Arial" w:hAnsi="Arial" w:cs="Arial"/>
          <w:b/>
          <w:bCs/>
          <w:sz w:val="22"/>
          <w:szCs w:val="22"/>
        </w:rPr>
        <w:t xml:space="preserve">a - </w:t>
      </w:r>
      <w:r w:rsidR="00FA0079">
        <w:rPr>
          <w:rFonts w:ascii="Arial" w:hAnsi="Arial" w:cs="Arial"/>
          <w:b/>
          <w:bCs/>
          <w:sz w:val="22"/>
          <w:szCs w:val="22"/>
        </w:rPr>
        <w:t xml:space="preserve"> </w:t>
      </w:r>
      <w:r w:rsidR="00C4099E">
        <w:rPr>
          <w:rFonts w:ascii="Arial" w:hAnsi="Arial" w:cs="Arial"/>
          <w:b/>
          <w:bCs/>
          <w:sz w:val="22"/>
          <w:szCs w:val="22"/>
        </w:rPr>
        <w:t>skutočnosť</w:t>
      </w:r>
      <w:r w:rsidR="00FA0079">
        <w:rPr>
          <w:rFonts w:ascii="Arial" w:hAnsi="Arial" w:cs="Arial"/>
          <w:b/>
          <w:bCs/>
          <w:sz w:val="22"/>
          <w:szCs w:val="22"/>
        </w:rPr>
        <w:t xml:space="preserve">:                                                                  </w:t>
      </w:r>
      <w:r w:rsidR="009902D8" w:rsidRPr="00C13E77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  </w:t>
      </w:r>
      <w:r w:rsidR="009902D8" w:rsidRPr="00C13E77">
        <w:rPr>
          <w:rFonts w:ascii="Arial" w:hAnsi="Arial" w:cs="Arial"/>
          <w:b/>
          <w:bCs/>
          <w:sz w:val="22"/>
          <w:szCs w:val="22"/>
        </w:rPr>
        <w:t>v</w:t>
      </w:r>
      <w:r w:rsidR="00804718" w:rsidRPr="00C13E77">
        <w:rPr>
          <w:rFonts w:ascii="Arial" w:hAnsi="Arial" w:cs="Arial"/>
          <w:b/>
          <w:bCs/>
          <w:sz w:val="22"/>
          <w:szCs w:val="22"/>
        </w:rPr>
        <w:t xml:space="preserve">  €</w:t>
      </w:r>
      <w:r w:rsidR="009902D8" w:rsidRPr="00C13E77">
        <w:rPr>
          <w:rFonts w:ascii="Arial" w:hAnsi="Arial" w:cs="Arial"/>
          <w:b/>
          <w:bCs/>
          <w:sz w:val="22"/>
          <w:szCs w:val="22"/>
        </w:rPr>
        <w:t xml:space="preserve">: </w:t>
      </w:r>
    </w:p>
    <w:p w:rsidR="009902D8" w:rsidRPr="00C13E77" w:rsidRDefault="009902D8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4E2B46" w:rsidRDefault="00804718" w:rsidP="00804718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C13E77">
        <w:rPr>
          <w:rFonts w:ascii="Arial" w:hAnsi="Arial" w:cs="Arial"/>
          <w:b/>
          <w:bCs/>
          <w:sz w:val="22"/>
          <w:szCs w:val="22"/>
        </w:rPr>
        <w:t xml:space="preserve">                     </w:t>
      </w:r>
      <w:r w:rsidR="00C4099E">
        <w:rPr>
          <w:rFonts w:ascii="Arial" w:hAnsi="Arial" w:cs="Arial"/>
          <w:b/>
          <w:bCs/>
          <w:sz w:val="22"/>
          <w:szCs w:val="22"/>
        </w:rPr>
        <w:t xml:space="preserve">                       Príjmy :                    Výdavky  :      </w:t>
      </w:r>
      <w:r w:rsidR="004E2B46">
        <w:rPr>
          <w:rFonts w:ascii="Arial" w:hAnsi="Arial" w:cs="Arial"/>
          <w:b/>
          <w:bCs/>
          <w:sz w:val="22"/>
          <w:szCs w:val="22"/>
        </w:rPr>
        <w:t>prebytok/schodok</w:t>
      </w:r>
      <w:r w:rsidR="00C4099E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804718" w:rsidRPr="00C13E77" w:rsidRDefault="004E2B46" w:rsidP="00804718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Rozpočty</w:t>
      </w:r>
      <w:r w:rsidR="00C4099E">
        <w:rPr>
          <w:rFonts w:ascii="Arial" w:hAnsi="Arial" w:cs="Arial"/>
          <w:b/>
          <w:bCs/>
          <w:sz w:val="22"/>
          <w:szCs w:val="22"/>
        </w:rPr>
        <w:t xml:space="preserve">           </w:t>
      </w:r>
      <w:r>
        <w:rPr>
          <w:rFonts w:ascii="Arial" w:hAnsi="Arial" w:cs="Arial"/>
          <w:b/>
          <w:bCs/>
          <w:sz w:val="22"/>
          <w:szCs w:val="22"/>
        </w:rPr>
        <w:t xml:space="preserve">                             </w:t>
      </w:r>
    </w:p>
    <w:p w:rsidR="00C4099E" w:rsidRDefault="00C4099E" w:rsidP="00804718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Bežný rozpočet                   374 310,37</w:t>
      </w:r>
      <w:r w:rsidRPr="00C13E77">
        <w:rPr>
          <w:rFonts w:ascii="Arial" w:hAnsi="Arial" w:cs="Arial"/>
          <w:sz w:val="22"/>
          <w:szCs w:val="22"/>
        </w:rPr>
        <w:t xml:space="preserve">                </w:t>
      </w:r>
      <w:r>
        <w:rPr>
          <w:rFonts w:ascii="Arial" w:hAnsi="Arial" w:cs="Arial"/>
          <w:sz w:val="22"/>
          <w:szCs w:val="22"/>
        </w:rPr>
        <w:t>359 958,53</w:t>
      </w:r>
      <w:r w:rsidRPr="00C13E77">
        <w:rPr>
          <w:rFonts w:ascii="Arial" w:hAnsi="Arial" w:cs="Arial"/>
          <w:sz w:val="22"/>
          <w:szCs w:val="22"/>
        </w:rPr>
        <w:t xml:space="preserve">          </w:t>
      </w:r>
      <w:r>
        <w:rPr>
          <w:rFonts w:ascii="Arial" w:hAnsi="Arial" w:cs="Arial"/>
          <w:sz w:val="22"/>
          <w:szCs w:val="22"/>
        </w:rPr>
        <w:t xml:space="preserve">    </w:t>
      </w:r>
      <w:r w:rsidRPr="00C13E77">
        <w:rPr>
          <w:rFonts w:ascii="Arial" w:hAnsi="Arial" w:cs="Arial"/>
          <w:sz w:val="22"/>
          <w:szCs w:val="22"/>
        </w:rPr>
        <w:t xml:space="preserve">    </w:t>
      </w:r>
      <w:r w:rsidR="004C061E">
        <w:rPr>
          <w:rFonts w:ascii="Arial" w:hAnsi="Arial" w:cs="Arial"/>
          <w:sz w:val="22"/>
          <w:szCs w:val="22"/>
        </w:rPr>
        <w:t xml:space="preserve"> </w:t>
      </w:r>
      <w:r w:rsidRPr="00C13E77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>14 351,84</w:t>
      </w:r>
    </w:p>
    <w:p w:rsidR="00C4099E" w:rsidRDefault="00C4099E" w:rsidP="00804718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Kapitálový rozpočet             </w:t>
      </w:r>
      <w:r w:rsidRPr="00C13E77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7</w:t>
      </w:r>
      <w:r w:rsidRPr="00C13E77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>408,00</w:t>
      </w:r>
      <w:r w:rsidRPr="00C13E77">
        <w:rPr>
          <w:rFonts w:ascii="Arial" w:hAnsi="Arial" w:cs="Arial"/>
          <w:sz w:val="22"/>
          <w:szCs w:val="22"/>
        </w:rPr>
        <w:t xml:space="preserve">         </w:t>
      </w:r>
      <w:r>
        <w:rPr>
          <w:rFonts w:ascii="Arial" w:hAnsi="Arial" w:cs="Arial"/>
          <w:sz w:val="22"/>
          <w:szCs w:val="22"/>
        </w:rPr>
        <w:t xml:space="preserve">  </w:t>
      </w:r>
      <w:r w:rsidRPr="00C13E77"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 w:cs="Arial"/>
          <w:sz w:val="22"/>
          <w:szCs w:val="22"/>
        </w:rPr>
        <w:t>97 476,24</w:t>
      </w:r>
      <w:r w:rsidRPr="00C13E77">
        <w:rPr>
          <w:rFonts w:ascii="Arial" w:hAnsi="Arial" w:cs="Arial"/>
          <w:sz w:val="22"/>
          <w:szCs w:val="22"/>
        </w:rPr>
        <w:t xml:space="preserve">            </w:t>
      </w:r>
      <w:r>
        <w:rPr>
          <w:rFonts w:ascii="Arial" w:hAnsi="Arial" w:cs="Arial"/>
          <w:sz w:val="22"/>
          <w:szCs w:val="22"/>
        </w:rPr>
        <w:t xml:space="preserve"> </w:t>
      </w:r>
      <w:r w:rsidRPr="00C13E77">
        <w:rPr>
          <w:rFonts w:ascii="Arial" w:hAnsi="Arial" w:cs="Arial"/>
          <w:sz w:val="22"/>
          <w:szCs w:val="22"/>
        </w:rPr>
        <w:t xml:space="preserve">    </w:t>
      </w:r>
      <w:r w:rsidR="004C061E">
        <w:rPr>
          <w:rFonts w:ascii="Arial" w:hAnsi="Arial" w:cs="Arial"/>
          <w:sz w:val="22"/>
          <w:szCs w:val="22"/>
        </w:rPr>
        <w:t>-   80 068,24</w:t>
      </w:r>
    </w:p>
    <w:p w:rsidR="00C4099E" w:rsidRDefault="00C4099E" w:rsidP="00804718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Rozpočet fin.oper.               </w:t>
      </w:r>
      <w:r w:rsidRPr="00C4099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99 089,74                  17 974,93                 </w:t>
      </w:r>
      <w:r w:rsidR="004C061E"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 xml:space="preserve"> </w:t>
      </w:r>
      <w:r w:rsidR="004C061E">
        <w:rPr>
          <w:rFonts w:ascii="Arial" w:hAnsi="Arial" w:cs="Arial"/>
          <w:sz w:val="22"/>
          <w:szCs w:val="22"/>
        </w:rPr>
        <w:t>81 1</w:t>
      </w:r>
      <w:r w:rsidR="004E2B46">
        <w:rPr>
          <w:rFonts w:ascii="Arial" w:hAnsi="Arial" w:cs="Arial"/>
          <w:sz w:val="22"/>
          <w:szCs w:val="22"/>
        </w:rPr>
        <w:t>1</w:t>
      </w:r>
      <w:r w:rsidR="004C061E">
        <w:rPr>
          <w:rFonts w:ascii="Arial" w:hAnsi="Arial" w:cs="Arial"/>
          <w:sz w:val="22"/>
          <w:szCs w:val="22"/>
        </w:rPr>
        <w:t>4,81</w:t>
      </w:r>
    </w:p>
    <w:p w:rsidR="00C13E77" w:rsidRPr="00C13E77" w:rsidRDefault="00C4099E" w:rsidP="00804718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C13E77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</w:t>
      </w:r>
      <w:r>
        <w:rPr>
          <w:rFonts w:ascii="Arial" w:hAnsi="Arial" w:cs="Arial"/>
          <w:sz w:val="22"/>
          <w:szCs w:val="22"/>
        </w:rPr>
        <w:t xml:space="preserve">                                                   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Výsledok  </w:t>
      </w:r>
      <w:r>
        <w:rPr>
          <w:rFonts w:ascii="Arial" w:hAnsi="Arial" w:cs="Arial"/>
          <w:b/>
          <w:bCs/>
          <w:sz w:val="22"/>
          <w:szCs w:val="22"/>
        </w:rPr>
        <w:t xml:space="preserve">                          490 808,11               475 409,70                 </w:t>
      </w:r>
      <w:r w:rsidR="004E2B46">
        <w:rPr>
          <w:rFonts w:ascii="Arial" w:hAnsi="Arial" w:cs="Arial"/>
          <w:b/>
          <w:bCs/>
          <w:sz w:val="22"/>
          <w:szCs w:val="22"/>
        </w:rPr>
        <w:t xml:space="preserve">  </w:t>
      </w:r>
      <w:r>
        <w:rPr>
          <w:rFonts w:ascii="Arial" w:hAnsi="Arial" w:cs="Arial"/>
          <w:b/>
          <w:bCs/>
          <w:sz w:val="22"/>
          <w:szCs w:val="22"/>
        </w:rPr>
        <w:t xml:space="preserve">   15 398,41</w:t>
      </w:r>
    </w:p>
    <w:p w:rsidR="00C4099E" w:rsidRDefault="00C4099E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C4099E" w:rsidRDefault="00C4099E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4E2B46" w:rsidRDefault="009902D8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C13E77">
        <w:rPr>
          <w:rFonts w:ascii="Arial" w:hAnsi="Arial" w:cs="Arial"/>
          <w:b/>
          <w:bCs/>
          <w:sz w:val="22"/>
          <w:szCs w:val="22"/>
        </w:rPr>
        <w:t xml:space="preserve">Výsledok </w:t>
      </w:r>
      <w:r w:rsidR="004E2B46">
        <w:rPr>
          <w:rFonts w:ascii="Arial" w:hAnsi="Arial" w:cs="Arial"/>
          <w:b/>
          <w:bCs/>
          <w:sz w:val="22"/>
          <w:szCs w:val="22"/>
        </w:rPr>
        <w:t xml:space="preserve">celkového 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hospodárenia </w:t>
      </w:r>
      <w:r w:rsidR="004E2B46">
        <w:rPr>
          <w:rFonts w:ascii="Arial" w:hAnsi="Arial" w:cs="Arial"/>
          <w:b/>
          <w:bCs/>
          <w:sz w:val="22"/>
          <w:szCs w:val="22"/>
        </w:rPr>
        <w:t>za rok 2018 je prebytok  vo výške : 15 398,41 €</w:t>
      </w:r>
    </w:p>
    <w:p w:rsidR="009902D8" w:rsidRPr="00C13E77" w:rsidRDefault="009902D8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C13E77" w:rsidRDefault="00C13E77" w:rsidP="009902D8">
      <w:pPr>
        <w:jc w:val="both"/>
        <w:rPr>
          <w:rFonts w:ascii="Arial" w:hAnsi="Arial" w:cs="Arial"/>
          <w:sz w:val="22"/>
          <w:szCs w:val="22"/>
        </w:rPr>
      </w:pPr>
    </w:p>
    <w:p w:rsidR="009902D8" w:rsidRDefault="009902D8" w:rsidP="009902D8">
      <w:p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Do hodnotenia výsledku hospodárenia sa nezahŕňajú </w:t>
      </w:r>
      <w:r w:rsidRPr="004E2B46">
        <w:rPr>
          <w:rFonts w:ascii="Arial" w:hAnsi="Arial" w:cs="Arial"/>
          <w:b/>
          <w:sz w:val="22"/>
          <w:szCs w:val="22"/>
        </w:rPr>
        <w:t>finančné operácie</w:t>
      </w:r>
      <w:r w:rsidRPr="00C13E77">
        <w:rPr>
          <w:rFonts w:ascii="Arial" w:hAnsi="Arial" w:cs="Arial"/>
          <w:sz w:val="22"/>
          <w:szCs w:val="22"/>
        </w:rPr>
        <w:t>, t.j. prostriedky, ktoré zostali na účtoch z predchádzajúceho roka, prevody z peňažných fondov alebo napr. prijaté úvery.</w:t>
      </w:r>
    </w:p>
    <w:p w:rsidR="00E322F4" w:rsidRPr="00C13E77" w:rsidRDefault="00E322F4" w:rsidP="009902D8">
      <w:pPr>
        <w:jc w:val="both"/>
        <w:rPr>
          <w:rFonts w:ascii="Arial" w:hAnsi="Arial" w:cs="Arial"/>
          <w:sz w:val="22"/>
          <w:szCs w:val="22"/>
        </w:rPr>
      </w:pPr>
    </w:p>
    <w:p w:rsidR="00E322F4" w:rsidRPr="00E322F4" w:rsidRDefault="00E322F4" w:rsidP="009902D8">
      <w:pPr>
        <w:jc w:val="both"/>
        <w:rPr>
          <w:rFonts w:ascii="Arial" w:hAnsi="Arial" w:cs="Arial"/>
          <w:b/>
          <w:sz w:val="22"/>
          <w:szCs w:val="22"/>
        </w:rPr>
      </w:pPr>
      <w:r w:rsidRPr="00E322F4">
        <w:rPr>
          <w:rFonts w:ascii="Arial" w:hAnsi="Arial" w:cs="Arial"/>
          <w:b/>
          <w:sz w:val="22"/>
          <w:szCs w:val="22"/>
        </w:rPr>
        <w:t>Bežný a</w:t>
      </w:r>
      <w:r>
        <w:rPr>
          <w:rFonts w:ascii="Arial" w:hAnsi="Arial" w:cs="Arial"/>
          <w:b/>
          <w:sz w:val="22"/>
          <w:szCs w:val="22"/>
        </w:rPr>
        <w:t> </w:t>
      </w:r>
      <w:r w:rsidRPr="00E322F4">
        <w:rPr>
          <w:rFonts w:ascii="Arial" w:hAnsi="Arial" w:cs="Arial"/>
          <w:b/>
          <w:sz w:val="22"/>
          <w:szCs w:val="22"/>
        </w:rPr>
        <w:t>kapitálový rozpočet spolu :</w:t>
      </w:r>
    </w:p>
    <w:p w:rsidR="009902D8" w:rsidRDefault="00E322F4" w:rsidP="009902D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Príjmy :                391 718,37 €</w:t>
      </w:r>
    </w:p>
    <w:p w:rsidR="00E322F4" w:rsidRDefault="00E322F4" w:rsidP="009902D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Výdavky:            4547 434,77 €</w:t>
      </w:r>
    </w:p>
    <w:p w:rsidR="00E322F4" w:rsidRPr="00E322F4" w:rsidRDefault="00E322F4" w:rsidP="009902D8">
      <w:pPr>
        <w:jc w:val="both"/>
        <w:rPr>
          <w:rFonts w:ascii="Arial" w:hAnsi="Arial" w:cs="Arial"/>
          <w:b/>
          <w:sz w:val="22"/>
          <w:szCs w:val="22"/>
        </w:rPr>
      </w:pPr>
      <w:r w:rsidRPr="00E322F4">
        <w:rPr>
          <w:rFonts w:ascii="Arial" w:hAnsi="Arial" w:cs="Arial"/>
          <w:b/>
          <w:sz w:val="22"/>
          <w:szCs w:val="22"/>
        </w:rPr>
        <w:t>Výsledok hospodárenia  schodok  vo výške : 65 716,40 €</w:t>
      </w:r>
    </w:p>
    <w:p w:rsidR="001244BA" w:rsidRPr="00C13E77" w:rsidRDefault="001244BA" w:rsidP="009902D8">
      <w:pPr>
        <w:jc w:val="both"/>
        <w:rPr>
          <w:rFonts w:ascii="Arial" w:hAnsi="Arial" w:cs="Arial"/>
          <w:sz w:val="22"/>
          <w:szCs w:val="22"/>
        </w:rPr>
      </w:pPr>
    </w:p>
    <w:p w:rsidR="009902D8" w:rsidRPr="004E2B46" w:rsidRDefault="009902D8" w:rsidP="0019608B">
      <w:pPr>
        <w:pStyle w:val="Default"/>
        <w:jc w:val="both"/>
        <w:rPr>
          <w:rFonts w:ascii="Arial" w:hAnsi="Arial" w:cs="Arial"/>
          <w:u w:val="single"/>
        </w:rPr>
      </w:pPr>
      <w:r w:rsidRPr="004E2B46">
        <w:rPr>
          <w:rFonts w:ascii="Arial" w:hAnsi="Arial" w:cs="Arial"/>
          <w:b/>
          <w:bCs/>
          <w:u w:val="single"/>
        </w:rPr>
        <w:t>2. N</w:t>
      </w:r>
      <w:r w:rsidR="0019608B" w:rsidRPr="004E2B46">
        <w:rPr>
          <w:rFonts w:ascii="Arial" w:hAnsi="Arial" w:cs="Arial"/>
          <w:b/>
          <w:bCs/>
          <w:u w:val="single"/>
        </w:rPr>
        <w:t>ávrh na použitie zostatkov na účtoch obce a  finančné usporiadanie výsledkov hospodárenia obce za rok 201</w:t>
      </w:r>
      <w:r w:rsidR="004E2B46">
        <w:rPr>
          <w:rFonts w:ascii="Arial" w:hAnsi="Arial" w:cs="Arial"/>
          <w:b/>
          <w:bCs/>
          <w:u w:val="single"/>
        </w:rPr>
        <w:t>8</w:t>
      </w:r>
      <w:r w:rsidRPr="004E2B46">
        <w:rPr>
          <w:rFonts w:ascii="Arial" w:hAnsi="Arial" w:cs="Arial"/>
          <w:b/>
          <w:bCs/>
          <w:u w:val="single"/>
        </w:rPr>
        <w:t xml:space="preserve">. </w:t>
      </w:r>
    </w:p>
    <w:p w:rsidR="009902D8" w:rsidRDefault="009902D8" w:rsidP="009902D8">
      <w:pPr>
        <w:pStyle w:val="Default"/>
        <w:rPr>
          <w:rFonts w:ascii="Arial" w:hAnsi="Arial" w:cs="Arial"/>
          <w:sz w:val="22"/>
          <w:szCs w:val="22"/>
          <w:u w:val="single"/>
        </w:rPr>
      </w:pPr>
    </w:p>
    <w:p w:rsidR="004E2B46" w:rsidRPr="00C13E77" w:rsidRDefault="004E2B46" w:rsidP="009902D8">
      <w:pPr>
        <w:pStyle w:val="Default"/>
        <w:rPr>
          <w:rFonts w:ascii="Arial" w:hAnsi="Arial" w:cs="Arial"/>
          <w:sz w:val="22"/>
          <w:szCs w:val="22"/>
          <w:u w:val="single"/>
        </w:rPr>
      </w:pPr>
    </w:p>
    <w:p w:rsidR="009902D8" w:rsidRDefault="009902D8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C13E77">
        <w:rPr>
          <w:rFonts w:ascii="Arial" w:hAnsi="Arial" w:cs="Arial"/>
          <w:b/>
          <w:bCs/>
          <w:sz w:val="22"/>
          <w:szCs w:val="22"/>
        </w:rPr>
        <w:t xml:space="preserve">2a. Výsledok hospodárenia </w:t>
      </w:r>
      <w:r w:rsidR="0019608B" w:rsidRPr="00C13E77">
        <w:rPr>
          <w:rFonts w:ascii="Arial" w:hAnsi="Arial" w:cs="Arial"/>
          <w:b/>
          <w:bCs/>
          <w:sz w:val="22"/>
          <w:szCs w:val="22"/>
        </w:rPr>
        <w:t xml:space="preserve">obce 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 za rok 201</w:t>
      </w:r>
      <w:r w:rsidR="004E2B46">
        <w:rPr>
          <w:rFonts w:ascii="Arial" w:hAnsi="Arial" w:cs="Arial"/>
          <w:b/>
          <w:bCs/>
          <w:sz w:val="22"/>
          <w:szCs w:val="22"/>
        </w:rPr>
        <w:t>8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 z bežného a kapitálového rozpočtu je </w:t>
      </w:r>
      <w:r w:rsidR="003E7D86">
        <w:rPr>
          <w:rFonts w:ascii="Arial" w:hAnsi="Arial" w:cs="Arial"/>
          <w:b/>
          <w:bCs/>
          <w:sz w:val="22"/>
          <w:szCs w:val="22"/>
        </w:rPr>
        <w:t xml:space="preserve">schodok 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 vo výške </w:t>
      </w:r>
      <w:r w:rsidR="003E7D86">
        <w:rPr>
          <w:rFonts w:ascii="Arial" w:hAnsi="Arial" w:cs="Arial"/>
          <w:b/>
          <w:bCs/>
          <w:sz w:val="22"/>
          <w:szCs w:val="22"/>
        </w:rPr>
        <w:t>:  65 716,40</w:t>
      </w:r>
      <w:r w:rsidR="0019608B" w:rsidRPr="00C13E77">
        <w:rPr>
          <w:rFonts w:ascii="Arial" w:hAnsi="Arial" w:cs="Arial"/>
          <w:b/>
          <w:bCs/>
          <w:sz w:val="22"/>
          <w:szCs w:val="22"/>
        </w:rPr>
        <w:t xml:space="preserve"> €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. </w:t>
      </w:r>
    </w:p>
    <w:p w:rsidR="004E2B46" w:rsidRPr="00C13E77" w:rsidRDefault="004E2B46" w:rsidP="009902D8">
      <w:pPr>
        <w:pStyle w:val="Default"/>
        <w:rPr>
          <w:rFonts w:ascii="Arial" w:hAnsi="Arial" w:cs="Arial"/>
          <w:sz w:val="22"/>
          <w:szCs w:val="22"/>
        </w:rPr>
      </w:pPr>
    </w:p>
    <w:p w:rsidR="009902D8" w:rsidRDefault="009902D8" w:rsidP="0019608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Do výsledku hospodárenia sa v zmysle § 10 ods. 3 písm. a) a b) zákona č. 583/2004 Z. z. zahŕňa iba bežný a kapitálový rozpočet, ktorý vytvára príjmy a výdavky v danom roku. </w:t>
      </w:r>
    </w:p>
    <w:p w:rsidR="003E7D86" w:rsidRPr="00C13E77" w:rsidRDefault="003E7D86" w:rsidP="0019608B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19608B" w:rsidRDefault="009902D8" w:rsidP="007A2B2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V zmysle ustanovenia § 16, ods. 6 zákona č. 583/2004 Z. z. o rozpočtových pravidlách územnej samosprávy, v znení neskorších predpisov, sa na účely tvorby peňažných fondov pri usporiadaní prebytku rozpočtu obce podľa § 10 ods. 3 písm. a) a b) citovaného zákona </w:t>
      </w:r>
      <w:r w:rsidRPr="00C13E77">
        <w:rPr>
          <w:rFonts w:ascii="Arial" w:hAnsi="Arial" w:cs="Arial"/>
          <w:b/>
          <w:bCs/>
          <w:sz w:val="22"/>
          <w:szCs w:val="22"/>
        </w:rPr>
        <w:t xml:space="preserve">z tohto prebytku vylučujú nevyčerpané účelovo určené prostriedky, poskytnuté v predchádzajúcom rozpočtovom roku </w:t>
      </w:r>
      <w:r w:rsidRPr="00C13E77">
        <w:rPr>
          <w:rFonts w:ascii="Arial" w:hAnsi="Arial" w:cs="Arial"/>
          <w:sz w:val="22"/>
          <w:szCs w:val="22"/>
        </w:rPr>
        <w:t>zo štátneho rozpočtu, z rozpočtu Európskej únie alebo na základe osobitného predpisu.</w:t>
      </w:r>
    </w:p>
    <w:p w:rsidR="003E7D86" w:rsidRDefault="003E7D86" w:rsidP="007A2B2D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Prebytok vykazuje iba bežný rozpočet  vo výške : 14 351,84 €</w:t>
      </w:r>
    </w:p>
    <w:p w:rsidR="00E322F4" w:rsidRPr="00C13E77" w:rsidRDefault="00E322F4" w:rsidP="007A2B2D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2B623B" w:rsidRDefault="002B623B" w:rsidP="007A2B2D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8F473B" w:rsidRPr="00C13E77" w:rsidRDefault="008F473B" w:rsidP="007A2B2D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9902D8" w:rsidRPr="005E6810" w:rsidRDefault="009902D8" w:rsidP="009902D8">
      <w:pPr>
        <w:pStyle w:val="Default"/>
        <w:rPr>
          <w:rFonts w:ascii="Arial" w:hAnsi="Arial" w:cs="Arial"/>
          <w:b/>
          <w:color w:val="auto"/>
          <w:sz w:val="22"/>
          <w:szCs w:val="22"/>
          <w:u w:val="single"/>
        </w:rPr>
      </w:pPr>
      <w:r w:rsidRPr="005E6810">
        <w:rPr>
          <w:rFonts w:ascii="Arial" w:hAnsi="Arial" w:cs="Arial"/>
          <w:color w:val="auto"/>
          <w:sz w:val="22"/>
          <w:szCs w:val="22"/>
        </w:rPr>
        <w:t xml:space="preserve"> </w:t>
      </w:r>
      <w:r w:rsidRPr="005E6810">
        <w:rPr>
          <w:rFonts w:ascii="Arial" w:hAnsi="Arial" w:cs="Arial"/>
          <w:color w:val="auto"/>
          <w:sz w:val="22"/>
          <w:szCs w:val="22"/>
          <w:u w:val="single"/>
        </w:rPr>
        <w:t>Celková výška vylúčených – účelových prostriedkov k 31.12.201</w:t>
      </w:r>
      <w:r w:rsidR="003E7D86" w:rsidRPr="005E6810">
        <w:rPr>
          <w:rFonts w:ascii="Arial" w:hAnsi="Arial" w:cs="Arial"/>
          <w:color w:val="auto"/>
          <w:sz w:val="22"/>
          <w:szCs w:val="22"/>
          <w:u w:val="single"/>
        </w:rPr>
        <w:t>8</w:t>
      </w:r>
      <w:r w:rsidR="00795D93" w:rsidRPr="005E6810">
        <w:rPr>
          <w:rFonts w:ascii="Arial" w:hAnsi="Arial" w:cs="Arial"/>
          <w:color w:val="auto"/>
          <w:sz w:val="22"/>
          <w:szCs w:val="22"/>
          <w:u w:val="single"/>
        </w:rPr>
        <w:t xml:space="preserve">  </w:t>
      </w:r>
      <w:r w:rsidR="00A3391C" w:rsidRPr="005E6810">
        <w:rPr>
          <w:rFonts w:ascii="Arial" w:hAnsi="Arial" w:cs="Arial"/>
          <w:color w:val="auto"/>
          <w:sz w:val="22"/>
          <w:szCs w:val="22"/>
          <w:u w:val="single"/>
        </w:rPr>
        <w:t xml:space="preserve">je </w:t>
      </w:r>
      <w:r w:rsidR="007A2B2D" w:rsidRPr="005E6810">
        <w:rPr>
          <w:rFonts w:ascii="Arial" w:hAnsi="Arial" w:cs="Arial"/>
          <w:color w:val="auto"/>
          <w:sz w:val="22"/>
          <w:szCs w:val="22"/>
          <w:u w:val="single"/>
        </w:rPr>
        <w:t xml:space="preserve"> </w:t>
      </w:r>
      <w:r w:rsidR="005E6810" w:rsidRPr="005E6810">
        <w:rPr>
          <w:rFonts w:ascii="Arial" w:hAnsi="Arial" w:cs="Arial"/>
          <w:b/>
          <w:color w:val="auto"/>
          <w:sz w:val="22"/>
          <w:szCs w:val="22"/>
          <w:u w:val="single"/>
        </w:rPr>
        <w:t>13 625,86</w:t>
      </w:r>
      <w:r w:rsidR="00A3391C" w:rsidRPr="005E6810">
        <w:rPr>
          <w:rFonts w:ascii="Arial" w:hAnsi="Arial" w:cs="Arial"/>
          <w:b/>
          <w:color w:val="auto"/>
          <w:sz w:val="22"/>
          <w:szCs w:val="22"/>
          <w:u w:val="single"/>
        </w:rPr>
        <w:t xml:space="preserve"> €</w:t>
      </w:r>
      <w:r w:rsidRPr="005E6810">
        <w:rPr>
          <w:rFonts w:ascii="Arial" w:hAnsi="Arial" w:cs="Arial"/>
          <w:b/>
          <w:bCs/>
          <w:color w:val="auto"/>
          <w:sz w:val="22"/>
          <w:szCs w:val="22"/>
          <w:u w:val="single"/>
        </w:rPr>
        <w:t xml:space="preserve"> </w:t>
      </w:r>
    </w:p>
    <w:p w:rsidR="00D5104B" w:rsidRPr="005E6810" w:rsidRDefault="00D5104B" w:rsidP="00795D93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902D8" w:rsidRPr="005E6810" w:rsidRDefault="009902D8" w:rsidP="00795D93">
      <w:pPr>
        <w:jc w:val="both"/>
        <w:rPr>
          <w:rFonts w:ascii="Arial" w:hAnsi="Arial" w:cs="Arial"/>
          <w:sz w:val="22"/>
          <w:szCs w:val="22"/>
        </w:rPr>
      </w:pPr>
      <w:r w:rsidRPr="005E6810">
        <w:rPr>
          <w:rFonts w:ascii="Arial" w:hAnsi="Arial" w:cs="Arial"/>
          <w:b/>
          <w:bCs/>
          <w:sz w:val="22"/>
          <w:szCs w:val="22"/>
        </w:rPr>
        <w:t>Po vylúčení vyššie uvedených účelovo určených prostriedkov</w:t>
      </w:r>
      <w:r w:rsidRPr="005E6810">
        <w:rPr>
          <w:rFonts w:ascii="Arial" w:hAnsi="Arial" w:cs="Arial"/>
          <w:sz w:val="22"/>
          <w:szCs w:val="22"/>
        </w:rPr>
        <w:t>, poskytnutých v predchádzajúcom rozpočtovom roku z prebytku rozpočtu zisteného podľa ustanovenia § 10</w:t>
      </w:r>
      <w:r w:rsidR="00795D93" w:rsidRPr="005E6810">
        <w:rPr>
          <w:rFonts w:ascii="Arial" w:hAnsi="Arial" w:cs="Arial"/>
          <w:sz w:val="22"/>
          <w:szCs w:val="22"/>
        </w:rPr>
        <w:t xml:space="preserve"> </w:t>
      </w:r>
      <w:r w:rsidRPr="005E6810">
        <w:rPr>
          <w:rFonts w:ascii="Arial" w:hAnsi="Arial" w:cs="Arial"/>
          <w:sz w:val="22"/>
          <w:szCs w:val="22"/>
        </w:rPr>
        <w:t xml:space="preserve">ods. 3 písm. a) a b) zákona č. 583/2004 Z. z. o rozpočtových pravidlách územnej samosprávy v znení neskorších predpisov, je </w:t>
      </w:r>
      <w:r w:rsidRPr="005E6810">
        <w:rPr>
          <w:rFonts w:ascii="Arial" w:hAnsi="Arial" w:cs="Arial"/>
          <w:b/>
          <w:bCs/>
          <w:sz w:val="22"/>
          <w:szCs w:val="22"/>
        </w:rPr>
        <w:t xml:space="preserve">prebytok z bežného a kapitálového rozpočtu vo výške </w:t>
      </w:r>
      <w:r w:rsidR="00795D93" w:rsidRPr="005E6810">
        <w:rPr>
          <w:rFonts w:ascii="Arial" w:hAnsi="Arial" w:cs="Arial"/>
          <w:b/>
          <w:bCs/>
          <w:sz w:val="22"/>
          <w:szCs w:val="22"/>
        </w:rPr>
        <w:t>:</w:t>
      </w:r>
      <w:r w:rsidR="00A3391C" w:rsidRPr="005E6810">
        <w:rPr>
          <w:rFonts w:ascii="Arial" w:hAnsi="Arial" w:cs="Arial"/>
          <w:b/>
          <w:bCs/>
          <w:sz w:val="22"/>
          <w:szCs w:val="22"/>
        </w:rPr>
        <w:t xml:space="preserve"> </w:t>
      </w:r>
      <w:r w:rsidR="007A2B2D" w:rsidRPr="005E6810">
        <w:rPr>
          <w:rFonts w:ascii="Arial" w:hAnsi="Arial" w:cs="Arial"/>
          <w:b/>
          <w:bCs/>
          <w:sz w:val="22"/>
          <w:szCs w:val="22"/>
        </w:rPr>
        <w:t>0</w:t>
      </w:r>
    </w:p>
    <w:p w:rsidR="0019608B" w:rsidRPr="00C13E77" w:rsidRDefault="0019608B" w:rsidP="009902D8">
      <w:pPr>
        <w:pStyle w:val="Default"/>
        <w:rPr>
          <w:rFonts w:ascii="Arial" w:hAnsi="Arial" w:cs="Arial"/>
          <w:sz w:val="22"/>
          <w:szCs w:val="22"/>
        </w:rPr>
      </w:pPr>
    </w:p>
    <w:p w:rsidR="009902D8" w:rsidRDefault="009902D8" w:rsidP="0019608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Prebytok rozpočtu obce zistený podľa § 10 ods. 3 písm. a) a b) je po vylúčení účelovo určených prostriedkov zdrojom rezervného fondu, prípadne iných peňažných fondov. </w:t>
      </w:r>
    </w:p>
    <w:p w:rsidR="00D5104B" w:rsidRDefault="00D5104B" w:rsidP="0019608B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D5104B" w:rsidRPr="00D5104B" w:rsidRDefault="00D5104B" w:rsidP="0019608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D5104B">
        <w:rPr>
          <w:rFonts w:ascii="Arial" w:hAnsi="Arial" w:cs="Arial"/>
          <w:color w:val="474747"/>
          <w:sz w:val="22"/>
          <w:szCs w:val="22"/>
          <w:shd w:val="clear" w:color="auto" w:fill="FFFFFF"/>
        </w:rPr>
        <w:t>Prebytok rozpočtu obce alebo rozpočtu vyššieho územného celku zistený podľa prvej vety je zdrojom rezervného fondu, prípadne ďalších peňažných fondov.</w:t>
      </w:r>
      <w:r>
        <w:rPr>
          <w:rFonts w:ascii="Arial" w:hAnsi="Arial" w:cs="Arial"/>
          <w:color w:val="474747"/>
          <w:sz w:val="22"/>
          <w:szCs w:val="22"/>
          <w:shd w:val="clear" w:color="auto" w:fill="FFFFFF"/>
        </w:rPr>
        <w:t>/ § 16 ods.6 /</w:t>
      </w:r>
    </w:p>
    <w:p w:rsidR="00D5104B" w:rsidRDefault="00D5104B" w:rsidP="0019608B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D5104B" w:rsidRDefault="00D5104B" w:rsidP="0019608B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Nakoľko upravené hospodárenie obce </w:t>
      </w:r>
      <w:r w:rsidR="003E7D86">
        <w:rPr>
          <w:rFonts w:ascii="Arial" w:hAnsi="Arial" w:cs="Arial"/>
          <w:b/>
          <w:bCs/>
          <w:sz w:val="22"/>
          <w:szCs w:val="22"/>
        </w:rPr>
        <w:t>Horné</w:t>
      </w:r>
      <w:r>
        <w:rPr>
          <w:rFonts w:ascii="Arial" w:hAnsi="Arial" w:cs="Arial"/>
          <w:b/>
          <w:bCs/>
          <w:sz w:val="22"/>
          <w:szCs w:val="22"/>
        </w:rPr>
        <w:t xml:space="preserve"> Semerovce nevykazuje  prebytok nemá z čoho tvoriť fondy.</w:t>
      </w:r>
    </w:p>
    <w:p w:rsidR="00D5104B" w:rsidRDefault="00D5104B" w:rsidP="0019608B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8C6D2C" w:rsidRPr="00C13E77" w:rsidRDefault="008C6D2C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9902D8" w:rsidRPr="00C13E77" w:rsidRDefault="009902D8" w:rsidP="009902D8">
      <w:pPr>
        <w:pStyle w:val="Default"/>
        <w:rPr>
          <w:rFonts w:ascii="Arial" w:hAnsi="Arial" w:cs="Arial"/>
          <w:sz w:val="22"/>
          <w:szCs w:val="22"/>
          <w:u w:val="single"/>
        </w:rPr>
      </w:pPr>
      <w:r w:rsidRPr="00C13E77">
        <w:rPr>
          <w:rFonts w:ascii="Arial" w:hAnsi="Arial" w:cs="Arial"/>
          <w:b/>
          <w:bCs/>
          <w:sz w:val="22"/>
          <w:szCs w:val="22"/>
          <w:u w:val="single"/>
        </w:rPr>
        <w:t>3. B</w:t>
      </w:r>
      <w:r w:rsidR="00923807" w:rsidRPr="00C13E77">
        <w:rPr>
          <w:rFonts w:ascii="Arial" w:hAnsi="Arial" w:cs="Arial"/>
          <w:b/>
          <w:bCs/>
          <w:sz w:val="22"/>
          <w:szCs w:val="22"/>
          <w:u w:val="single"/>
        </w:rPr>
        <w:t>ilancia aktív a pasív</w:t>
      </w:r>
      <w:r w:rsidRPr="00C13E77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9902D8" w:rsidRPr="00C13E77" w:rsidRDefault="009902D8" w:rsidP="009902D8">
      <w:pPr>
        <w:pStyle w:val="Default"/>
        <w:rPr>
          <w:rFonts w:ascii="Arial" w:hAnsi="Arial" w:cs="Arial"/>
          <w:sz w:val="22"/>
          <w:szCs w:val="22"/>
        </w:rPr>
      </w:pPr>
    </w:p>
    <w:p w:rsidR="008C6D2C" w:rsidRPr="00C13E77" w:rsidRDefault="008C6D2C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8C6D2C" w:rsidRPr="00C13E77" w:rsidRDefault="008C6D2C" w:rsidP="008C6D2C">
      <w:pPr>
        <w:jc w:val="both"/>
        <w:rPr>
          <w:rFonts w:ascii="Arial" w:hAnsi="Arial" w:cs="Arial"/>
          <w:sz w:val="22"/>
          <w:szCs w:val="22"/>
        </w:rPr>
      </w:pPr>
      <w:r w:rsidRPr="00C13E77">
        <w:rPr>
          <w:rStyle w:val="Siln"/>
          <w:rFonts w:ascii="Arial" w:hAnsi="Arial" w:cs="Arial"/>
          <w:sz w:val="22"/>
          <w:szCs w:val="22"/>
        </w:rPr>
        <w:t>Súvaha</w:t>
      </w:r>
      <w:r w:rsidRPr="00C13E77">
        <w:rPr>
          <w:rFonts w:ascii="Arial" w:hAnsi="Arial" w:cs="Arial"/>
          <w:sz w:val="22"/>
          <w:szCs w:val="22"/>
        </w:rPr>
        <w:t xml:space="preserve">, resp. </w:t>
      </w:r>
      <w:r w:rsidRPr="00C13E77">
        <w:rPr>
          <w:rStyle w:val="Siln"/>
          <w:rFonts w:ascii="Arial" w:hAnsi="Arial" w:cs="Arial"/>
          <w:sz w:val="22"/>
          <w:szCs w:val="22"/>
        </w:rPr>
        <w:t>bilancia</w:t>
      </w:r>
      <w:r w:rsidRPr="00C13E77">
        <w:rPr>
          <w:rFonts w:ascii="Arial" w:hAnsi="Arial" w:cs="Arial"/>
          <w:sz w:val="22"/>
          <w:szCs w:val="22"/>
        </w:rPr>
        <w:t xml:space="preserve">, je prehľadné usporiadanie majetku, t. j. aktív, a zdrojov jeho krytia, t.j. pasív, v peňažnom vyjadrení k určitému dátumu. Aktíva sa uvádzajú na ľavej strane súvahy a pasíva na pravej strane súvahy. </w:t>
      </w:r>
    </w:p>
    <w:p w:rsidR="00080EBA" w:rsidRDefault="008C6D2C" w:rsidP="008C6D2C">
      <w:pPr>
        <w:jc w:val="both"/>
        <w:rPr>
          <w:rFonts w:ascii="Arial" w:hAnsi="Arial" w:cs="Arial"/>
          <w:sz w:val="22"/>
          <w:szCs w:val="22"/>
          <w:u w:val="single"/>
        </w:rPr>
      </w:pPr>
      <w:r w:rsidRPr="00C13E77">
        <w:rPr>
          <w:rFonts w:ascii="Arial" w:hAnsi="Arial" w:cs="Arial"/>
          <w:sz w:val="22"/>
          <w:szCs w:val="22"/>
        </w:rPr>
        <w:t xml:space="preserve">Súvahu obec zostavuje  podľa zákona </w:t>
      </w:r>
      <w:r w:rsidRPr="00C13E77">
        <w:rPr>
          <w:rFonts w:ascii="Arial" w:hAnsi="Arial" w:cs="Arial"/>
          <w:sz w:val="22"/>
          <w:szCs w:val="22"/>
          <w:u w:val="single"/>
        </w:rPr>
        <w:t xml:space="preserve">č. </w:t>
      </w:r>
      <w:hyperlink r:id="rId8" w:tooltip="Účet 431 (Pasivní) - Výsledok hospodárenia v schvaľovaní" w:history="1">
        <w:r w:rsidRPr="00C13E77">
          <w:rPr>
            <w:rStyle w:val="Hypertextovprepojenie"/>
            <w:rFonts w:ascii="Arial" w:hAnsi="Arial" w:cs="Arial"/>
            <w:color w:val="auto"/>
            <w:sz w:val="22"/>
            <w:szCs w:val="22"/>
          </w:rPr>
          <w:t>431</w:t>
        </w:r>
      </w:hyperlink>
      <w:r w:rsidRPr="00C13E77">
        <w:rPr>
          <w:rFonts w:ascii="Arial" w:hAnsi="Arial" w:cs="Arial"/>
          <w:sz w:val="22"/>
          <w:szCs w:val="22"/>
          <w:u w:val="single"/>
        </w:rPr>
        <w:t xml:space="preserve">/2002 Z. z. o účtovníctve  </w:t>
      </w:r>
    </w:p>
    <w:p w:rsidR="008C6D2C" w:rsidRPr="00C13E77" w:rsidRDefault="008C6D2C" w:rsidP="008C6D2C">
      <w:pPr>
        <w:jc w:val="both"/>
        <w:rPr>
          <w:rFonts w:ascii="Arial" w:hAnsi="Arial" w:cs="Arial"/>
          <w:b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V zmysle tohto zákona </w:t>
      </w:r>
      <w:r w:rsidRPr="00C13E77">
        <w:rPr>
          <w:rFonts w:ascii="Arial" w:hAnsi="Arial" w:cs="Arial"/>
          <w:b/>
          <w:bCs/>
          <w:sz w:val="22"/>
          <w:szCs w:val="22"/>
        </w:rPr>
        <w:t>Súvaha</w:t>
      </w:r>
      <w:r w:rsidRPr="00C13E77">
        <w:rPr>
          <w:rFonts w:ascii="Arial" w:hAnsi="Arial" w:cs="Arial"/>
          <w:sz w:val="22"/>
          <w:szCs w:val="22"/>
        </w:rPr>
        <w:t xml:space="preserve"> - je podvojná evidencia majetku, prostriedok na vyjadrenie stavu majetku, patrí k účtovným výkazom. Jednotlivé majetky a zdroje krytia majetku nazývame súvahové položky.</w:t>
      </w:r>
    </w:p>
    <w:p w:rsidR="008C6D2C" w:rsidRPr="00C13E77" w:rsidRDefault="008C6D2C" w:rsidP="008C6D2C">
      <w:pPr>
        <w:jc w:val="both"/>
        <w:rPr>
          <w:rFonts w:ascii="Arial" w:hAnsi="Arial" w:cs="Arial"/>
          <w:sz w:val="22"/>
          <w:szCs w:val="22"/>
        </w:rPr>
      </w:pPr>
      <w:r w:rsidRPr="00C13E77">
        <w:rPr>
          <w:rFonts w:ascii="Arial" w:hAnsi="Arial" w:cs="Arial"/>
          <w:sz w:val="22"/>
          <w:szCs w:val="22"/>
        </w:rPr>
        <w:t xml:space="preserve">V súvahe sú premietnuté všetky pohyby / prírastky, úbytky či manká a škody / majetku ,záväzkov a pohľadávok  vykázané v inventúrach preto dávajú verný obraz o stave majetku obce. </w:t>
      </w:r>
    </w:p>
    <w:p w:rsidR="008C6D2C" w:rsidRDefault="008C6D2C" w:rsidP="008C6D2C">
      <w:pPr>
        <w:jc w:val="both"/>
        <w:rPr>
          <w:rFonts w:ascii="Arial" w:hAnsi="Arial" w:cs="Arial"/>
          <w:sz w:val="22"/>
          <w:szCs w:val="22"/>
        </w:rPr>
      </w:pPr>
    </w:p>
    <w:p w:rsidR="00BC6ABC" w:rsidRPr="00E322F4" w:rsidRDefault="00EA541D" w:rsidP="00EA541D">
      <w:pPr>
        <w:jc w:val="both"/>
        <w:rPr>
          <w:rFonts w:ascii="Arial" w:hAnsi="Arial" w:cs="Arial"/>
          <w:sz w:val="22"/>
          <w:szCs w:val="22"/>
        </w:rPr>
      </w:pPr>
      <w:r w:rsidRPr="00E322F4">
        <w:rPr>
          <w:rFonts w:ascii="Arial" w:hAnsi="Arial" w:cs="Arial"/>
          <w:sz w:val="22"/>
          <w:szCs w:val="22"/>
          <w:u w:val="single"/>
        </w:rPr>
        <w:t>Účtovný výkaz Súvaha 1-01</w:t>
      </w:r>
      <w:r w:rsidRPr="00E322F4">
        <w:rPr>
          <w:rFonts w:ascii="Arial" w:hAnsi="Arial" w:cs="Arial"/>
          <w:sz w:val="22"/>
          <w:szCs w:val="22"/>
        </w:rPr>
        <w:t xml:space="preserve"> obsahuje bilanciu aktív a pasív k 31.12.2018</w:t>
      </w:r>
    </w:p>
    <w:p w:rsidR="00EA541D" w:rsidRPr="00E322F4" w:rsidRDefault="00EA541D" w:rsidP="00EA541D">
      <w:pPr>
        <w:jc w:val="both"/>
        <w:rPr>
          <w:rFonts w:ascii="Arial" w:hAnsi="Arial" w:cs="Arial"/>
          <w:sz w:val="22"/>
          <w:szCs w:val="22"/>
        </w:rPr>
      </w:pPr>
      <w:r w:rsidRPr="00E322F4">
        <w:rPr>
          <w:rFonts w:ascii="Arial" w:hAnsi="Arial" w:cs="Arial"/>
          <w:sz w:val="22"/>
          <w:szCs w:val="22"/>
        </w:rPr>
        <w:t xml:space="preserve">. </w:t>
      </w:r>
    </w:p>
    <w:p w:rsidR="00E322F4" w:rsidRPr="00E322F4" w:rsidRDefault="00EA541D" w:rsidP="00EA541D">
      <w:pPr>
        <w:jc w:val="both"/>
        <w:rPr>
          <w:rFonts w:ascii="Arial" w:hAnsi="Arial" w:cs="Arial"/>
          <w:sz w:val="22"/>
          <w:szCs w:val="22"/>
        </w:rPr>
      </w:pPr>
      <w:r w:rsidRPr="00E322F4">
        <w:rPr>
          <w:rFonts w:ascii="Arial" w:hAnsi="Arial" w:cs="Arial"/>
          <w:sz w:val="22"/>
          <w:szCs w:val="22"/>
        </w:rPr>
        <w:t xml:space="preserve">Aktíva aj pasíva sú rozpísané položkovite a sú v hodnote </w:t>
      </w:r>
      <w:r w:rsidR="00E322F4" w:rsidRPr="00E322F4">
        <w:rPr>
          <w:rFonts w:ascii="Arial" w:hAnsi="Arial" w:cs="Arial"/>
          <w:sz w:val="22"/>
          <w:szCs w:val="22"/>
        </w:rPr>
        <w:t xml:space="preserve"> 1 238 552,23 € netto</w:t>
      </w:r>
      <w:r w:rsidRPr="00E322F4">
        <w:rPr>
          <w:rFonts w:ascii="Arial" w:hAnsi="Arial" w:cs="Arial"/>
          <w:sz w:val="22"/>
          <w:szCs w:val="22"/>
        </w:rPr>
        <w:t>.</w:t>
      </w:r>
    </w:p>
    <w:p w:rsidR="00EA541D" w:rsidRPr="00E322F4" w:rsidRDefault="00EA541D" w:rsidP="00EA541D">
      <w:pPr>
        <w:jc w:val="both"/>
        <w:rPr>
          <w:rFonts w:ascii="Arial" w:hAnsi="Arial" w:cs="Arial"/>
          <w:sz w:val="22"/>
          <w:szCs w:val="22"/>
        </w:rPr>
      </w:pPr>
      <w:r w:rsidRPr="00E322F4">
        <w:rPr>
          <w:rFonts w:ascii="Arial" w:hAnsi="Arial" w:cs="Arial"/>
          <w:sz w:val="22"/>
          <w:szCs w:val="22"/>
        </w:rPr>
        <w:t xml:space="preserve">Aktíva predstavujú hodnotu majetku, zostatky finančných účtov, pohľadávky a iné, pasíva obsahujú stav výsledku hospodárenia, záväzky, bankové úvery a výpomoci a iné. </w:t>
      </w:r>
    </w:p>
    <w:p w:rsidR="00EA541D" w:rsidRPr="00E322F4" w:rsidRDefault="00EA541D" w:rsidP="00EA541D">
      <w:pPr>
        <w:jc w:val="both"/>
        <w:rPr>
          <w:rFonts w:ascii="Arial" w:hAnsi="Arial" w:cs="Arial"/>
          <w:sz w:val="22"/>
          <w:szCs w:val="22"/>
        </w:rPr>
      </w:pPr>
      <w:r w:rsidRPr="00E322F4">
        <w:rPr>
          <w:rFonts w:ascii="Arial" w:hAnsi="Arial" w:cs="Arial"/>
          <w:sz w:val="22"/>
          <w:szCs w:val="22"/>
        </w:rPr>
        <w:t xml:space="preserve">Bilancia aktív a pasív tvorí súčasť záverečného účtu obce a odzrkadľuje stav majetku a majetkové vzťahy obce. </w:t>
      </w:r>
    </w:p>
    <w:p w:rsidR="00EA541D" w:rsidRPr="00E322F4" w:rsidRDefault="00EA541D" w:rsidP="00EA541D">
      <w:pPr>
        <w:jc w:val="both"/>
        <w:rPr>
          <w:rFonts w:ascii="Arial" w:hAnsi="Arial" w:cs="Arial"/>
          <w:sz w:val="22"/>
          <w:szCs w:val="22"/>
        </w:rPr>
      </w:pPr>
    </w:p>
    <w:p w:rsidR="00EA541D" w:rsidRPr="00E322F4" w:rsidRDefault="00EA541D" w:rsidP="00EA541D">
      <w:pPr>
        <w:jc w:val="both"/>
        <w:rPr>
          <w:rFonts w:ascii="Arial" w:hAnsi="Arial" w:cs="Arial"/>
          <w:sz w:val="22"/>
          <w:szCs w:val="22"/>
        </w:rPr>
      </w:pPr>
      <w:r w:rsidRPr="00E322F4">
        <w:rPr>
          <w:rFonts w:ascii="Arial" w:hAnsi="Arial" w:cs="Arial"/>
          <w:sz w:val="22"/>
          <w:szCs w:val="22"/>
        </w:rPr>
        <w:t xml:space="preserve">Inventarizácia majetku bola riadne vykonaná k 31.12.2018 a neboli zistené žiadne inventarizačné rozdiely. </w:t>
      </w:r>
    </w:p>
    <w:p w:rsidR="00EA541D" w:rsidRPr="00E322F4" w:rsidRDefault="00EA541D" w:rsidP="008C6D2C">
      <w:pPr>
        <w:jc w:val="both"/>
        <w:rPr>
          <w:rFonts w:ascii="Arial" w:hAnsi="Arial" w:cs="Arial"/>
          <w:sz w:val="22"/>
          <w:szCs w:val="22"/>
        </w:rPr>
      </w:pPr>
    </w:p>
    <w:p w:rsidR="00A81D33" w:rsidRDefault="00A81D33" w:rsidP="00A81D33">
      <w:pPr>
        <w:jc w:val="both"/>
        <w:rPr>
          <w:rFonts w:ascii="Arial" w:hAnsi="Arial" w:cs="Arial"/>
          <w:sz w:val="22"/>
          <w:szCs w:val="22"/>
        </w:rPr>
      </w:pPr>
    </w:p>
    <w:p w:rsidR="00A81D33" w:rsidRPr="0032283F" w:rsidRDefault="00A81D33" w:rsidP="00A81D33">
      <w:pPr>
        <w:jc w:val="both"/>
        <w:rPr>
          <w:rFonts w:ascii="Arial" w:hAnsi="Arial" w:cs="Arial"/>
          <w:sz w:val="22"/>
          <w:szCs w:val="22"/>
          <w:u w:val="single"/>
        </w:rPr>
      </w:pPr>
      <w:r w:rsidRPr="0032283F">
        <w:rPr>
          <w:rFonts w:ascii="Arial" w:hAnsi="Arial" w:cs="Arial"/>
          <w:sz w:val="22"/>
          <w:szCs w:val="22"/>
          <w:u w:val="single"/>
        </w:rPr>
        <w:t>Medziročné  porovnávanie aktív a pasív :</w:t>
      </w:r>
    </w:p>
    <w:p w:rsidR="00A81D33" w:rsidRPr="0032283F" w:rsidRDefault="00A81D33" w:rsidP="00A81D33">
      <w:pPr>
        <w:jc w:val="both"/>
        <w:rPr>
          <w:rFonts w:ascii="Arial" w:hAnsi="Arial" w:cs="Arial"/>
          <w:sz w:val="22"/>
          <w:szCs w:val="22"/>
        </w:rPr>
      </w:pPr>
    </w:p>
    <w:p w:rsidR="00A81D33" w:rsidRPr="0032283F" w:rsidRDefault="00A81D33" w:rsidP="00A81D33">
      <w:pPr>
        <w:jc w:val="both"/>
        <w:rPr>
          <w:rFonts w:ascii="Arial" w:hAnsi="Arial" w:cs="Arial"/>
          <w:sz w:val="22"/>
          <w:szCs w:val="22"/>
        </w:rPr>
      </w:pPr>
      <w:r w:rsidRPr="0032283F">
        <w:rPr>
          <w:rFonts w:ascii="Arial" w:hAnsi="Arial" w:cs="Arial"/>
          <w:sz w:val="22"/>
          <w:szCs w:val="22"/>
        </w:rPr>
        <w:t xml:space="preserve">AKTÍVA :  Majetok oproti roku 2017  </w:t>
      </w:r>
      <w:r w:rsidR="00E322F4" w:rsidRPr="0032283F">
        <w:rPr>
          <w:rFonts w:ascii="Arial" w:hAnsi="Arial" w:cs="Arial"/>
          <w:sz w:val="22"/>
          <w:szCs w:val="22"/>
        </w:rPr>
        <w:t xml:space="preserve">narástol </w:t>
      </w:r>
      <w:r w:rsidRPr="0032283F">
        <w:rPr>
          <w:rFonts w:ascii="Arial" w:hAnsi="Arial" w:cs="Arial"/>
          <w:sz w:val="22"/>
          <w:szCs w:val="22"/>
        </w:rPr>
        <w:t xml:space="preserve">  o </w:t>
      </w:r>
      <w:r w:rsidR="00E322F4" w:rsidRPr="0032283F">
        <w:rPr>
          <w:rFonts w:ascii="Arial" w:hAnsi="Arial" w:cs="Arial"/>
          <w:sz w:val="22"/>
          <w:szCs w:val="22"/>
        </w:rPr>
        <w:t xml:space="preserve"> 5</w:t>
      </w:r>
      <w:r w:rsidRPr="0032283F">
        <w:rPr>
          <w:rFonts w:ascii="Arial" w:hAnsi="Arial" w:cs="Arial"/>
          <w:sz w:val="22"/>
          <w:szCs w:val="22"/>
        </w:rPr>
        <w:t>5</w:t>
      </w:r>
      <w:r w:rsidR="00E322F4" w:rsidRPr="0032283F">
        <w:rPr>
          <w:rFonts w:ascii="Arial" w:hAnsi="Arial" w:cs="Arial"/>
          <w:sz w:val="22"/>
          <w:szCs w:val="22"/>
        </w:rPr>
        <w:t> 267,57 €</w:t>
      </w:r>
    </w:p>
    <w:p w:rsidR="00A81D33" w:rsidRPr="0032283F" w:rsidRDefault="00A81D33" w:rsidP="00A81D33">
      <w:pPr>
        <w:jc w:val="both"/>
        <w:rPr>
          <w:rFonts w:ascii="Arial" w:hAnsi="Arial" w:cs="Arial"/>
          <w:sz w:val="22"/>
          <w:szCs w:val="22"/>
        </w:rPr>
      </w:pPr>
    </w:p>
    <w:p w:rsidR="00A81D33" w:rsidRPr="0032283F" w:rsidRDefault="0032283F" w:rsidP="00A81D3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A81D33" w:rsidRPr="0032283F">
        <w:rPr>
          <w:rFonts w:ascii="Arial" w:hAnsi="Arial" w:cs="Arial"/>
          <w:sz w:val="22"/>
          <w:szCs w:val="22"/>
        </w:rPr>
        <w:t xml:space="preserve">/ Dlhodobý hmotný majetok oproti minulému roku je </w:t>
      </w:r>
      <w:r w:rsidR="00E322F4" w:rsidRPr="0032283F">
        <w:rPr>
          <w:rFonts w:ascii="Arial" w:hAnsi="Arial" w:cs="Arial"/>
          <w:sz w:val="22"/>
          <w:szCs w:val="22"/>
        </w:rPr>
        <w:t>vyšší   o 46 450,07</w:t>
      </w:r>
      <w:r w:rsidR="00A81D33" w:rsidRPr="0032283F">
        <w:rPr>
          <w:rFonts w:ascii="Arial" w:hAnsi="Arial" w:cs="Arial"/>
          <w:sz w:val="22"/>
          <w:szCs w:val="22"/>
        </w:rPr>
        <w:t xml:space="preserve"> €</w:t>
      </w:r>
    </w:p>
    <w:p w:rsidR="00E322F4" w:rsidRPr="0032283F" w:rsidRDefault="00E322F4" w:rsidP="00A81D33">
      <w:pPr>
        <w:jc w:val="both"/>
        <w:rPr>
          <w:rFonts w:ascii="Arial" w:hAnsi="Arial" w:cs="Arial"/>
          <w:sz w:val="22"/>
          <w:szCs w:val="22"/>
        </w:rPr>
      </w:pPr>
      <w:r w:rsidRPr="0032283F">
        <w:rPr>
          <w:rFonts w:ascii="Arial" w:hAnsi="Arial" w:cs="Arial"/>
          <w:sz w:val="22"/>
          <w:szCs w:val="22"/>
        </w:rPr>
        <w:t xml:space="preserve">- znížila sa hodnota pozemko o predaj  o     - </w:t>
      </w:r>
      <w:r w:rsidR="0032283F" w:rsidRPr="0032283F">
        <w:rPr>
          <w:rFonts w:ascii="Arial" w:hAnsi="Arial" w:cs="Arial"/>
          <w:sz w:val="22"/>
          <w:szCs w:val="22"/>
        </w:rPr>
        <w:t xml:space="preserve">     526,97 €</w:t>
      </w:r>
    </w:p>
    <w:p w:rsidR="00A81D33" w:rsidRPr="0032283F" w:rsidRDefault="00A81D33" w:rsidP="00A81D33">
      <w:pPr>
        <w:jc w:val="both"/>
        <w:rPr>
          <w:rFonts w:ascii="Arial" w:hAnsi="Arial" w:cs="Arial"/>
          <w:sz w:val="22"/>
          <w:szCs w:val="22"/>
        </w:rPr>
      </w:pPr>
      <w:r w:rsidRPr="0032283F">
        <w:rPr>
          <w:rFonts w:ascii="Arial" w:hAnsi="Arial" w:cs="Arial"/>
          <w:sz w:val="22"/>
          <w:szCs w:val="22"/>
        </w:rPr>
        <w:t xml:space="preserve">- </w:t>
      </w:r>
      <w:r w:rsidR="0032283F" w:rsidRPr="0032283F">
        <w:rPr>
          <w:rFonts w:ascii="Arial" w:hAnsi="Arial" w:cs="Arial"/>
          <w:sz w:val="22"/>
          <w:szCs w:val="22"/>
        </w:rPr>
        <w:t xml:space="preserve">poklesla </w:t>
      </w:r>
      <w:r w:rsidRPr="0032283F">
        <w:rPr>
          <w:rFonts w:ascii="Arial" w:hAnsi="Arial" w:cs="Arial"/>
          <w:sz w:val="22"/>
          <w:szCs w:val="22"/>
        </w:rPr>
        <w:t xml:space="preserve"> hodnota stavieb o</w:t>
      </w:r>
      <w:r w:rsidR="0032283F" w:rsidRPr="0032283F">
        <w:rPr>
          <w:rFonts w:ascii="Arial" w:hAnsi="Arial" w:cs="Arial"/>
          <w:sz w:val="22"/>
          <w:szCs w:val="22"/>
        </w:rPr>
        <w:t xml:space="preserve">            </w:t>
      </w:r>
      <w:r w:rsidRPr="0032283F">
        <w:rPr>
          <w:rFonts w:ascii="Arial" w:hAnsi="Arial" w:cs="Arial"/>
          <w:sz w:val="22"/>
          <w:szCs w:val="22"/>
        </w:rPr>
        <w:t xml:space="preserve">            </w:t>
      </w:r>
      <w:r w:rsidR="0032283F" w:rsidRPr="0032283F">
        <w:rPr>
          <w:rFonts w:ascii="Arial" w:hAnsi="Arial" w:cs="Arial"/>
          <w:sz w:val="22"/>
          <w:szCs w:val="22"/>
        </w:rPr>
        <w:t>- 26 505,97</w:t>
      </w:r>
      <w:r w:rsidRPr="0032283F">
        <w:rPr>
          <w:rFonts w:ascii="Arial" w:hAnsi="Arial" w:cs="Arial"/>
          <w:sz w:val="22"/>
          <w:szCs w:val="22"/>
        </w:rPr>
        <w:t xml:space="preserve"> €</w:t>
      </w:r>
    </w:p>
    <w:p w:rsidR="00E322F4" w:rsidRPr="0032283F" w:rsidRDefault="0032283F" w:rsidP="00A81D33">
      <w:pPr>
        <w:jc w:val="both"/>
        <w:rPr>
          <w:rFonts w:ascii="Arial" w:hAnsi="Arial" w:cs="Arial"/>
          <w:sz w:val="22"/>
          <w:szCs w:val="22"/>
        </w:rPr>
      </w:pPr>
      <w:r w:rsidRPr="0032283F">
        <w:rPr>
          <w:rFonts w:ascii="Arial" w:hAnsi="Arial" w:cs="Arial"/>
          <w:sz w:val="22"/>
          <w:szCs w:val="22"/>
        </w:rPr>
        <w:t>- zvýšila sa hodnota súborov hnuteľných vecí o príslušenstvá k traktoru  o  + 36 495.-  €</w:t>
      </w:r>
    </w:p>
    <w:p w:rsidR="0032283F" w:rsidRPr="0032283F" w:rsidRDefault="0032283F" w:rsidP="00A81D33">
      <w:pPr>
        <w:jc w:val="both"/>
        <w:rPr>
          <w:rFonts w:ascii="Arial" w:hAnsi="Arial" w:cs="Arial"/>
          <w:sz w:val="22"/>
          <w:szCs w:val="22"/>
        </w:rPr>
      </w:pPr>
      <w:r w:rsidRPr="0032283F">
        <w:rPr>
          <w:rFonts w:ascii="Arial" w:hAnsi="Arial" w:cs="Arial"/>
          <w:sz w:val="22"/>
          <w:szCs w:val="22"/>
        </w:rPr>
        <w:t>- zvýšila sa hodnota dopravných prostriedkov o traktor     + 35 526 .- €</w:t>
      </w:r>
    </w:p>
    <w:p w:rsidR="00A81D33" w:rsidRPr="00A81D33" w:rsidRDefault="00A81D33" w:rsidP="00A81D33">
      <w:pPr>
        <w:jc w:val="both"/>
        <w:rPr>
          <w:rFonts w:ascii="Arial" w:hAnsi="Arial" w:cs="Arial"/>
          <w:color w:val="FF0000"/>
          <w:sz w:val="22"/>
          <w:szCs w:val="22"/>
        </w:rPr>
      </w:pPr>
      <w:r w:rsidRPr="0032283F">
        <w:rPr>
          <w:rFonts w:ascii="Arial" w:hAnsi="Arial" w:cs="Arial"/>
          <w:sz w:val="22"/>
          <w:szCs w:val="22"/>
        </w:rPr>
        <w:t xml:space="preserve">- obstaranie majetku bolo </w:t>
      </w:r>
      <w:r w:rsidR="0032283F" w:rsidRPr="0032283F">
        <w:rPr>
          <w:rFonts w:ascii="Arial" w:hAnsi="Arial" w:cs="Arial"/>
          <w:sz w:val="22"/>
          <w:szCs w:val="22"/>
        </w:rPr>
        <w:t xml:space="preserve">vyššie o   + 1 456 €     - </w:t>
      </w:r>
      <w:r w:rsidR="005E6810">
        <w:rPr>
          <w:rFonts w:ascii="Arial" w:hAnsi="Arial" w:cs="Arial"/>
          <w:sz w:val="22"/>
          <w:szCs w:val="22"/>
        </w:rPr>
        <w:t>rekonštr.kultúrneho domu</w:t>
      </w:r>
    </w:p>
    <w:p w:rsidR="00A81D33" w:rsidRPr="00A81D33" w:rsidRDefault="00A81D33" w:rsidP="00A81D33">
      <w:pPr>
        <w:jc w:val="both"/>
        <w:rPr>
          <w:rFonts w:ascii="Arial" w:hAnsi="Arial" w:cs="Arial"/>
          <w:color w:val="FF0000"/>
          <w:sz w:val="22"/>
          <w:szCs w:val="22"/>
        </w:rPr>
      </w:pPr>
      <w:r w:rsidRPr="00A81D33">
        <w:rPr>
          <w:rFonts w:ascii="Arial" w:hAnsi="Arial" w:cs="Arial"/>
          <w:color w:val="FF0000"/>
          <w:sz w:val="22"/>
          <w:szCs w:val="22"/>
        </w:rPr>
        <w:t xml:space="preserve"> </w:t>
      </w:r>
    </w:p>
    <w:p w:rsidR="00A81D33" w:rsidRPr="00C94E38" w:rsidRDefault="0032283F" w:rsidP="00A81D33">
      <w:pPr>
        <w:jc w:val="both"/>
        <w:rPr>
          <w:rFonts w:ascii="Arial" w:hAnsi="Arial" w:cs="Arial"/>
          <w:sz w:val="22"/>
          <w:szCs w:val="22"/>
        </w:rPr>
      </w:pPr>
      <w:r w:rsidRPr="00C94E38">
        <w:rPr>
          <w:rFonts w:ascii="Arial" w:hAnsi="Arial" w:cs="Arial"/>
          <w:sz w:val="22"/>
          <w:szCs w:val="22"/>
        </w:rPr>
        <w:lastRenderedPageBreak/>
        <w:t>2</w:t>
      </w:r>
      <w:r w:rsidR="00A81D33" w:rsidRPr="00C94E38">
        <w:rPr>
          <w:rFonts w:ascii="Arial" w:hAnsi="Arial" w:cs="Arial"/>
          <w:sz w:val="22"/>
          <w:szCs w:val="22"/>
        </w:rPr>
        <w:t xml:space="preserve">/ </w:t>
      </w:r>
      <w:r w:rsidRPr="00C94E38">
        <w:rPr>
          <w:rFonts w:ascii="Arial" w:hAnsi="Arial" w:cs="Arial"/>
          <w:sz w:val="22"/>
          <w:szCs w:val="22"/>
        </w:rPr>
        <w:t>Neo</w:t>
      </w:r>
      <w:r w:rsidR="00A81D33" w:rsidRPr="00C94E38">
        <w:rPr>
          <w:rFonts w:ascii="Arial" w:hAnsi="Arial" w:cs="Arial"/>
          <w:sz w:val="22"/>
          <w:szCs w:val="22"/>
        </w:rPr>
        <w:t xml:space="preserve">bežný majetok narástol o  + </w:t>
      </w:r>
      <w:r w:rsidRPr="00C94E38">
        <w:rPr>
          <w:rFonts w:ascii="Arial" w:hAnsi="Arial" w:cs="Arial"/>
          <w:sz w:val="22"/>
          <w:szCs w:val="22"/>
        </w:rPr>
        <w:t>8 659,15 €</w:t>
      </w:r>
    </w:p>
    <w:p w:rsidR="00A81D33" w:rsidRPr="00C94E38" w:rsidRDefault="00A81D33" w:rsidP="00A81D33">
      <w:pPr>
        <w:jc w:val="both"/>
        <w:rPr>
          <w:rFonts w:ascii="Arial" w:hAnsi="Arial" w:cs="Arial"/>
          <w:sz w:val="22"/>
          <w:szCs w:val="22"/>
        </w:rPr>
      </w:pPr>
      <w:r w:rsidRPr="00C94E38">
        <w:rPr>
          <w:rFonts w:ascii="Arial" w:hAnsi="Arial" w:cs="Arial"/>
          <w:sz w:val="22"/>
          <w:szCs w:val="22"/>
        </w:rPr>
        <w:t>V tom :</w:t>
      </w:r>
    </w:p>
    <w:p w:rsidR="00A81D33" w:rsidRPr="00C94E38" w:rsidRDefault="0032283F" w:rsidP="00A81D33">
      <w:pPr>
        <w:jc w:val="both"/>
        <w:rPr>
          <w:rFonts w:ascii="Arial" w:hAnsi="Arial" w:cs="Arial"/>
          <w:sz w:val="22"/>
          <w:szCs w:val="22"/>
        </w:rPr>
      </w:pPr>
      <w:r w:rsidRPr="00C94E38">
        <w:rPr>
          <w:rFonts w:ascii="Arial" w:hAnsi="Arial" w:cs="Arial"/>
          <w:sz w:val="22"/>
          <w:szCs w:val="22"/>
        </w:rPr>
        <w:t xml:space="preserve">- krátkodobé </w:t>
      </w:r>
      <w:r w:rsidR="00A81D33" w:rsidRPr="00C94E38">
        <w:rPr>
          <w:rFonts w:ascii="Arial" w:hAnsi="Arial" w:cs="Arial"/>
          <w:sz w:val="22"/>
          <w:szCs w:val="22"/>
        </w:rPr>
        <w:t xml:space="preserve"> nedaňové </w:t>
      </w:r>
      <w:r w:rsidRPr="00C94E38">
        <w:rPr>
          <w:rFonts w:ascii="Arial" w:hAnsi="Arial" w:cs="Arial"/>
          <w:sz w:val="22"/>
          <w:szCs w:val="22"/>
        </w:rPr>
        <w:t xml:space="preserve"> a daňové  </w:t>
      </w:r>
      <w:r w:rsidR="00A81D33" w:rsidRPr="00C94E38">
        <w:rPr>
          <w:rFonts w:ascii="Arial" w:hAnsi="Arial" w:cs="Arial"/>
          <w:sz w:val="22"/>
          <w:szCs w:val="22"/>
        </w:rPr>
        <w:t>pohľadávky       + 2</w:t>
      </w:r>
      <w:r w:rsidRPr="00C94E38">
        <w:rPr>
          <w:rFonts w:ascii="Arial" w:hAnsi="Arial" w:cs="Arial"/>
          <w:sz w:val="22"/>
          <w:szCs w:val="22"/>
        </w:rPr>
        <w:t> 180,44</w:t>
      </w:r>
      <w:r w:rsidR="00A81D33" w:rsidRPr="00C94E38">
        <w:rPr>
          <w:rFonts w:ascii="Arial" w:hAnsi="Arial" w:cs="Arial"/>
          <w:sz w:val="22"/>
          <w:szCs w:val="22"/>
        </w:rPr>
        <w:t xml:space="preserve"> €</w:t>
      </w:r>
    </w:p>
    <w:p w:rsidR="00A81D33" w:rsidRPr="00C94E38" w:rsidRDefault="00A81D33" w:rsidP="00A81D33">
      <w:pPr>
        <w:jc w:val="both"/>
        <w:rPr>
          <w:rFonts w:ascii="Arial" w:hAnsi="Arial" w:cs="Arial"/>
          <w:sz w:val="22"/>
          <w:szCs w:val="22"/>
        </w:rPr>
      </w:pPr>
      <w:r w:rsidRPr="00C94E38">
        <w:rPr>
          <w:rFonts w:ascii="Arial" w:hAnsi="Arial" w:cs="Arial"/>
          <w:sz w:val="22"/>
          <w:szCs w:val="22"/>
        </w:rPr>
        <w:t>-</w:t>
      </w:r>
      <w:r w:rsidR="0032283F" w:rsidRPr="00C94E38">
        <w:rPr>
          <w:rFonts w:ascii="Arial" w:hAnsi="Arial" w:cs="Arial"/>
          <w:sz w:val="22"/>
          <w:szCs w:val="22"/>
        </w:rPr>
        <w:t xml:space="preserve"> </w:t>
      </w:r>
      <w:r w:rsidRPr="00C94E38">
        <w:rPr>
          <w:rFonts w:ascii="Arial" w:hAnsi="Arial" w:cs="Arial"/>
          <w:sz w:val="22"/>
          <w:szCs w:val="22"/>
        </w:rPr>
        <w:t xml:space="preserve"> pokladňa ,bankové účty    </w:t>
      </w:r>
      <w:r w:rsidR="0032283F" w:rsidRPr="00C94E38">
        <w:rPr>
          <w:rFonts w:ascii="Arial" w:hAnsi="Arial" w:cs="Arial"/>
          <w:sz w:val="22"/>
          <w:szCs w:val="22"/>
        </w:rPr>
        <w:t xml:space="preserve">                                   </w:t>
      </w:r>
      <w:r w:rsidRPr="00C94E38">
        <w:rPr>
          <w:rFonts w:ascii="Arial" w:hAnsi="Arial" w:cs="Arial"/>
          <w:sz w:val="22"/>
          <w:szCs w:val="22"/>
        </w:rPr>
        <w:t xml:space="preserve">  + </w:t>
      </w:r>
      <w:r w:rsidR="0032283F" w:rsidRPr="00C94E38">
        <w:rPr>
          <w:rFonts w:ascii="Arial" w:hAnsi="Arial" w:cs="Arial"/>
          <w:sz w:val="22"/>
          <w:szCs w:val="22"/>
        </w:rPr>
        <w:t>6 427,97</w:t>
      </w:r>
      <w:r w:rsidRPr="00C94E38">
        <w:rPr>
          <w:rFonts w:ascii="Arial" w:hAnsi="Arial" w:cs="Arial"/>
          <w:sz w:val="22"/>
          <w:szCs w:val="22"/>
        </w:rPr>
        <w:t xml:space="preserve"> €</w:t>
      </w:r>
    </w:p>
    <w:p w:rsidR="0032283F" w:rsidRPr="00C94E38" w:rsidRDefault="0032283F" w:rsidP="00A81D33">
      <w:pPr>
        <w:jc w:val="both"/>
        <w:rPr>
          <w:rFonts w:ascii="Arial" w:hAnsi="Arial" w:cs="Arial"/>
          <w:sz w:val="22"/>
          <w:szCs w:val="22"/>
        </w:rPr>
      </w:pPr>
      <w:r w:rsidRPr="00C94E38">
        <w:rPr>
          <w:rFonts w:ascii="Arial" w:hAnsi="Arial" w:cs="Arial"/>
          <w:sz w:val="22"/>
          <w:szCs w:val="22"/>
        </w:rPr>
        <w:t>- zásoby poklesli o                                                     -</w:t>
      </w:r>
      <w:r w:rsidR="00C94E38" w:rsidRPr="00C94E38">
        <w:rPr>
          <w:rFonts w:ascii="Arial" w:hAnsi="Arial" w:cs="Arial"/>
          <w:sz w:val="22"/>
          <w:szCs w:val="22"/>
        </w:rPr>
        <w:t xml:space="preserve">    129,42 €</w:t>
      </w:r>
    </w:p>
    <w:p w:rsidR="00A81D33" w:rsidRPr="00C94E38" w:rsidRDefault="00A81D33" w:rsidP="00A81D33">
      <w:pPr>
        <w:jc w:val="both"/>
        <w:rPr>
          <w:rFonts w:ascii="Arial" w:hAnsi="Arial" w:cs="Arial"/>
          <w:sz w:val="22"/>
          <w:szCs w:val="22"/>
        </w:rPr>
      </w:pPr>
    </w:p>
    <w:p w:rsidR="00A81D33" w:rsidRPr="00C94E38" w:rsidRDefault="00C94E38" w:rsidP="00A81D33">
      <w:pPr>
        <w:jc w:val="both"/>
        <w:rPr>
          <w:rFonts w:ascii="Arial" w:hAnsi="Arial" w:cs="Arial"/>
          <w:sz w:val="22"/>
          <w:szCs w:val="22"/>
        </w:rPr>
      </w:pPr>
      <w:r w:rsidRPr="00C94E38">
        <w:rPr>
          <w:rFonts w:ascii="Arial" w:hAnsi="Arial" w:cs="Arial"/>
          <w:sz w:val="22"/>
          <w:szCs w:val="22"/>
        </w:rPr>
        <w:t>3</w:t>
      </w:r>
      <w:r w:rsidR="00A81D33" w:rsidRPr="00C94E38">
        <w:rPr>
          <w:rFonts w:ascii="Arial" w:hAnsi="Arial" w:cs="Arial"/>
          <w:sz w:val="22"/>
          <w:szCs w:val="22"/>
        </w:rPr>
        <w:t xml:space="preserve">/ Časové rozlíšenie </w:t>
      </w:r>
      <w:r w:rsidR="00CB60FC">
        <w:rPr>
          <w:rFonts w:ascii="Arial" w:hAnsi="Arial" w:cs="Arial"/>
          <w:sz w:val="22"/>
          <w:szCs w:val="22"/>
        </w:rPr>
        <w:t xml:space="preserve"> </w:t>
      </w:r>
      <w:r w:rsidR="00A81D33" w:rsidRPr="00C94E38">
        <w:rPr>
          <w:rFonts w:ascii="Arial" w:hAnsi="Arial" w:cs="Arial"/>
          <w:sz w:val="22"/>
          <w:szCs w:val="22"/>
        </w:rPr>
        <w:t xml:space="preserve">/náklady budúcich období/  </w:t>
      </w:r>
      <w:r w:rsidRPr="00C94E38">
        <w:rPr>
          <w:rFonts w:ascii="Arial" w:hAnsi="Arial" w:cs="Arial"/>
          <w:sz w:val="22"/>
          <w:szCs w:val="22"/>
        </w:rPr>
        <w:t xml:space="preserve">narástlo </w:t>
      </w:r>
      <w:r w:rsidR="00A81D33" w:rsidRPr="00C94E38">
        <w:rPr>
          <w:rFonts w:ascii="Arial" w:hAnsi="Arial" w:cs="Arial"/>
          <w:sz w:val="22"/>
          <w:szCs w:val="22"/>
        </w:rPr>
        <w:t>v medziročnom porovnaní o 1</w:t>
      </w:r>
      <w:r w:rsidRPr="00C94E38">
        <w:rPr>
          <w:rFonts w:ascii="Arial" w:hAnsi="Arial" w:cs="Arial"/>
          <w:sz w:val="22"/>
          <w:szCs w:val="22"/>
        </w:rPr>
        <w:t>58</w:t>
      </w:r>
      <w:r w:rsidR="00A81D33" w:rsidRPr="00C94E38">
        <w:rPr>
          <w:rFonts w:ascii="Arial" w:hAnsi="Arial" w:cs="Arial"/>
          <w:sz w:val="22"/>
          <w:szCs w:val="22"/>
        </w:rPr>
        <w:t>,</w:t>
      </w:r>
      <w:r w:rsidRPr="00C94E38">
        <w:rPr>
          <w:rFonts w:ascii="Arial" w:hAnsi="Arial" w:cs="Arial"/>
          <w:sz w:val="22"/>
          <w:szCs w:val="22"/>
        </w:rPr>
        <w:t>35</w:t>
      </w:r>
      <w:r w:rsidR="00A81D33" w:rsidRPr="00C94E38">
        <w:rPr>
          <w:rFonts w:ascii="Arial" w:hAnsi="Arial" w:cs="Arial"/>
          <w:sz w:val="22"/>
          <w:szCs w:val="22"/>
        </w:rPr>
        <w:t xml:space="preserve"> €</w:t>
      </w:r>
    </w:p>
    <w:p w:rsidR="00A81D33" w:rsidRDefault="00A81D33" w:rsidP="00A81D33">
      <w:pPr>
        <w:jc w:val="both"/>
        <w:rPr>
          <w:rFonts w:ascii="Arial" w:hAnsi="Arial" w:cs="Arial"/>
          <w:sz w:val="22"/>
          <w:szCs w:val="22"/>
        </w:rPr>
      </w:pPr>
      <w:r w:rsidRPr="00C94E38">
        <w:rPr>
          <w:rFonts w:ascii="Arial" w:hAnsi="Arial" w:cs="Arial"/>
          <w:sz w:val="22"/>
          <w:szCs w:val="22"/>
        </w:rPr>
        <w:t xml:space="preserve">Náklady budúcich období účet 381 boli inventarizované k 31.12.2018 a obsahujú faktúry za rôzne </w:t>
      </w:r>
      <w:r w:rsidR="00C94E38" w:rsidRPr="00C94E38">
        <w:rPr>
          <w:rFonts w:ascii="Arial" w:hAnsi="Arial" w:cs="Arial"/>
          <w:sz w:val="22"/>
          <w:szCs w:val="22"/>
        </w:rPr>
        <w:t>softvérové programy</w:t>
      </w:r>
      <w:r w:rsidRPr="00C94E38">
        <w:rPr>
          <w:rFonts w:ascii="Arial" w:hAnsi="Arial" w:cs="Arial"/>
          <w:sz w:val="22"/>
          <w:szCs w:val="22"/>
        </w:rPr>
        <w:t xml:space="preserve"> , licenci</w:t>
      </w:r>
      <w:r w:rsidR="00C94E38" w:rsidRPr="00C94E38">
        <w:rPr>
          <w:rFonts w:ascii="Arial" w:hAnsi="Arial" w:cs="Arial"/>
          <w:sz w:val="22"/>
          <w:szCs w:val="22"/>
        </w:rPr>
        <w:t>e</w:t>
      </w:r>
      <w:r w:rsidRPr="00C94E38">
        <w:rPr>
          <w:rFonts w:ascii="Arial" w:hAnsi="Arial" w:cs="Arial"/>
          <w:sz w:val="22"/>
          <w:szCs w:val="22"/>
        </w:rPr>
        <w:t xml:space="preserve"> povinn</w:t>
      </w:r>
      <w:r w:rsidR="00C94E38" w:rsidRPr="00C94E38">
        <w:rPr>
          <w:rFonts w:ascii="Arial" w:hAnsi="Arial" w:cs="Arial"/>
          <w:sz w:val="22"/>
          <w:szCs w:val="22"/>
        </w:rPr>
        <w:t>ých programov</w:t>
      </w:r>
      <w:r w:rsidRPr="00C94E38">
        <w:rPr>
          <w:rFonts w:ascii="Arial" w:hAnsi="Arial" w:cs="Arial"/>
          <w:sz w:val="22"/>
          <w:szCs w:val="22"/>
        </w:rPr>
        <w:t xml:space="preserve"> pre samosprávy, p</w:t>
      </w:r>
      <w:r w:rsidR="00C94E38" w:rsidRPr="00C94E38">
        <w:rPr>
          <w:rFonts w:ascii="Arial" w:hAnsi="Arial" w:cs="Arial"/>
          <w:sz w:val="22"/>
          <w:szCs w:val="22"/>
        </w:rPr>
        <w:t>oistne.</w:t>
      </w:r>
      <w:r w:rsidRPr="00C94E38">
        <w:rPr>
          <w:rFonts w:ascii="Arial" w:hAnsi="Arial" w:cs="Arial"/>
          <w:sz w:val="22"/>
          <w:szCs w:val="22"/>
        </w:rPr>
        <w:t xml:space="preserve"> Celková hodnota za rok </w:t>
      </w:r>
      <w:r w:rsidR="00C94E38" w:rsidRPr="00C94E38">
        <w:rPr>
          <w:rFonts w:ascii="Arial" w:hAnsi="Arial" w:cs="Arial"/>
          <w:sz w:val="22"/>
          <w:szCs w:val="22"/>
        </w:rPr>
        <w:t xml:space="preserve">2018  </w:t>
      </w:r>
      <w:r w:rsidRPr="00C94E38">
        <w:rPr>
          <w:rFonts w:ascii="Arial" w:hAnsi="Arial" w:cs="Arial"/>
          <w:sz w:val="22"/>
          <w:szCs w:val="22"/>
        </w:rPr>
        <w:t xml:space="preserve">je vo výške: </w:t>
      </w:r>
      <w:r w:rsidR="00C94E38" w:rsidRPr="00C94E38">
        <w:rPr>
          <w:rFonts w:ascii="Arial" w:hAnsi="Arial" w:cs="Arial"/>
          <w:sz w:val="22"/>
          <w:szCs w:val="22"/>
        </w:rPr>
        <w:t>655,95</w:t>
      </w:r>
      <w:r w:rsidRPr="00C94E38">
        <w:rPr>
          <w:rFonts w:ascii="Arial" w:hAnsi="Arial" w:cs="Arial"/>
          <w:sz w:val="22"/>
          <w:szCs w:val="22"/>
        </w:rPr>
        <w:t xml:space="preserve"> €</w:t>
      </w:r>
    </w:p>
    <w:p w:rsidR="00C94E38" w:rsidRPr="00C94E38" w:rsidRDefault="00C94E38" w:rsidP="00A81D33">
      <w:pPr>
        <w:jc w:val="both"/>
        <w:rPr>
          <w:rFonts w:ascii="Arial" w:hAnsi="Arial" w:cs="Arial"/>
          <w:sz w:val="22"/>
          <w:szCs w:val="22"/>
        </w:rPr>
      </w:pPr>
    </w:p>
    <w:p w:rsidR="00A81D33" w:rsidRPr="00C94E38" w:rsidRDefault="00A81D33" w:rsidP="00A81D33">
      <w:pPr>
        <w:jc w:val="both"/>
        <w:rPr>
          <w:rFonts w:ascii="Arial" w:hAnsi="Arial" w:cs="Arial"/>
          <w:sz w:val="22"/>
          <w:szCs w:val="22"/>
        </w:rPr>
      </w:pPr>
    </w:p>
    <w:p w:rsidR="00CB60FC" w:rsidRPr="007954D2" w:rsidRDefault="00A81D33" w:rsidP="00A81D33">
      <w:pPr>
        <w:jc w:val="both"/>
        <w:rPr>
          <w:rFonts w:ascii="Arial" w:hAnsi="Arial" w:cs="Arial"/>
          <w:sz w:val="22"/>
          <w:szCs w:val="22"/>
        </w:rPr>
      </w:pPr>
      <w:r w:rsidRPr="007954D2">
        <w:rPr>
          <w:rFonts w:ascii="Arial" w:hAnsi="Arial" w:cs="Arial"/>
          <w:sz w:val="22"/>
          <w:szCs w:val="22"/>
        </w:rPr>
        <w:t xml:space="preserve">PASÍVA -: Vlastné imanie a záväzky  </w:t>
      </w:r>
      <w:r w:rsidR="00CB60FC" w:rsidRPr="007954D2">
        <w:rPr>
          <w:rFonts w:ascii="Arial" w:hAnsi="Arial" w:cs="Arial"/>
          <w:sz w:val="22"/>
          <w:szCs w:val="22"/>
        </w:rPr>
        <w:t>v súvahe za rok sú vo výške: 1 238 552,23 €</w:t>
      </w:r>
    </w:p>
    <w:p w:rsidR="00CB60FC" w:rsidRPr="007954D2" w:rsidRDefault="00CB60FC" w:rsidP="00A81D33">
      <w:pPr>
        <w:jc w:val="both"/>
        <w:rPr>
          <w:rFonts w:ascii="Arial" w:hAnsi="Arial" w:cs="Arial"/>
          <w:sz w:val="22"/>
          <w:szCs w:val="22"/>
        </w:rPr>
      </w:pPr>
    </w:p>
    <w:p w:rsidR="00A81D33" w:rsidRPr="007954D2" w:rsidRDefault="00A81D33" w:rsidP="00A81D33">
      <w:pPr>
        <w:jc w:val="both"/>
        <w:rPr>
          <w:rFonts w:ascii="Arial" w:hAnsi="Arial" w:cs="Arial"/>
          <w:sz w:val="22"/>
          <w:szCs w:val="22"/>
        </w:rPr>
      </w:pPr>
      <w:r w:rsidRPr="007954D2">
        <w:rPr>
          <w:rFonts w:ascii="Arial" w:hAnsi="Arial" w:cs="Arial"/>
          <w:sz w:val="22"/>
          <w:szCs w:val="22"/>
        </w:rPr>
        <w:t xml:space="preserve"> </w:t>
      </w:r>
      <w:r w:rsidR="00CB60FC" w:rsidRPr="007954D2">
        <w:rPr>
          <w:rFonts w:ascii="Arial" w:hAnsi="Arial" w:cs="Arial"/>
          <w:sz w:val="22"/>
          <w:szCs w:val="22"/>
        </w:rPr>
        <w:t xml:space="preserve">V medziročnom porovnaní </w:t>
      </w:r>
      <w:r w:rsidRPr="007954D2">
        <w:rPr>
          <w:rFonts w:ascii="Arial" w:hAnsi="Arial" w:cs="Arial"/>
          <w:sz w:val="22"/>
          <w:szCs w:val="22"/>
        </w:rPr>
        <w:t xml:space="preserve">  oproti roku 2017</w:t>
      </w:r>
      <w:r w:rsidR="00CB60FC" w:rsidRPr="007954D2">
        <w:rPr>
          <w:rFonts w:ascii="Arial" w:hAnsi="Arial" w:cs="Arial"/>
          <w:sz w:val="22"/>
          <w:szCs w:val="22"/>
        </w:rPr>
        <w:t xml:space="preserve">  narástli o  55 267,57€</w:t>
      </w:r>
    </w:p>
    <w:p w:rsidR="00A81D33" w:rsidRPr="007954D2" w:rsidRDefault="00A81D33" w:rsidP="00A81D33">
      <w:pPr>
        <w:jc w:val="both"/>
        <w:rPr>
          <w:rFonts w:ascii="Arial" w:hAnsi="Arial" w:cs="Arial"/>
          <w:sz w:val="22"/>
          <w:szCs w:val="22"/>
        </w:rPr>
      </w:pPr>
    </w:p>
    <w:p w:rsidR="00A81D33" w:rsidRPr="007954D2" w:rsidRDefault="00A81D33" w:rsidP="00CB60FC">
      <w:pPr>
        <w:spacing w:before="240"/>
        <w:jc w:val="both"/>
        <w:rPr>
          <w:rFonts w:ascii="Arial" w:hAnsi="Arial" w:cs="Arial"/>
          <w:sz w:val="22"/>
          <w:szCs w:val="22"/>
        </w:rPr>
      </w:pPr>
      <w:r w:rsidRPr="007954D2">
        <w:rPr>
          <w:rFonts w:ascii="Arial" w:hAnsi="Arial" w:cs="Arial"/>
          <w:sz w:val="22"/>
          <w:szCs w:val="22"/>
        </w:rPr>
        <w:t xml:space="preserve">A/ Vlastné imanie boli </w:t>
      </w:r>
      <w:r w:rsidR="00CB60FC" w:rsidRPr="007954D2">
        <w:rPr>
          <w:rFonts w:ascii="Arial" w:hAnsi="Arial" w:cs="Arial"/>
          <w:sz w:val="22"/>
          <w:szCs w:val="22"/>
        </w:rPr>
        <w:t>poklesli o 11 670,16 €</w:t>
      </w:r>
      <w:r w:rsidRPr="007954D2">
        <w:rPr>
          <w:rFonts w:ascii="Arial" w:hAnsi="Arial" w:cs="Arial"/>
          <w:sz w:val="22"/>
          <w:szCs w:val="22"/>
        </w:rPr>
        <w:t xml:space="preserve">   - Nevysporiadaný  výsledok hospodárenia  minulých rokov a za účtovné obdobie 2018</w:t>
      </w:r>
    </w:p>
    <w:p w:rsidR="00A81D33" w:rsidRPr="007954D2" w:rsidRDefault="00A81D33" w:rsidP="00A81D33">
      <w:pPr>
        <w:jc w:val="both"/>
        <w:rPr>
          <w:rFonts w:ascii="Arial" w:hAnsi="Arial" w:cs="Arial"/>
          <w:sz w:val="22"/>
          <w:szCs w:val="22"/>
        </w:rPr>
      </w:pPr>
    </w:p>
    <w:p w:rsidR="00CB60FC" w:rsidRPr="007954D2" w:rsidRDefault="00A81D33" w:rsidP="00A81D33">
      <w:pPr>
        <w:jc w:val="both"/>
        <w:rPr>
          <w:rFonts w:ascii="Arial" w:hAnsi="Arial" w:cs="Arial"/>
          <w:sz w:val="22"/>
          <w:szCs w:val="22"/>
        </w:rPr>
      </w:pPr>
      <w:r w:rsidRPr="007954D2">
        <w:rPr>
          <w:rFonts w:ascii="Arial" w:hAnsi="Arial" w:cs="Arial"/>
          <w:sz w:val="22"/>
          <w:szCs w:val="22"/>
        </w:rPr>
        <w:t xml:space="preserve">B/Záväzky  - obec vykazuje </w:t>
      </w:r>
      <w:r w:rsidR="00CB60FC" w:rsidRPr="007954D2">
        <w:rPr>
          <w:rFonts w:ascii="Arial" w:hAnsi="Arial" w:cs="Arial"/>
          <w:sz w:val="22"/>
          <w:szCs w:val="22"/>
        </w:rPr>
        <w:t>nárast   o 78 078,62 €  z čoho bankové úvery oproti roku  2017 sú vyššie  o 75 916,55 €</w:t>
      </w:r>
    </w:p>
    <w:p w:rsidR="00CB60FC" w:rsidRPr="007954D2" w:rsidRDefault="00CB60FC" w:rsidP="00A81D33">
      <w:pPr>
        <w:jc w:val="both"/>
        <w:rPr>
          <w:rFonts w:ascii="Arial" w:hAnsi="Arial" w:cs="Arial"/>
          <w:sz w:val="22"/>
          <w:szCs w:val="22"/>
        </w:rPr>
      </w:pPr>
    </w:p>
    <w:p w:rsidR="00A81D33" w:rsidRPr="007954D2" w:rsidRDefault="00A81D33" w:rsidP="00A81D33">
      <w:pPr>
        <w:jc w:val="both"/>
        <w:rPr>
          <w:rFonts w:ascii="Arial" w:hAnsi="Arial" w:cs="Arial"/>
          <w:sz w:val="22"/>
          <w:szCs w:val="22"/>
        </w:rPr>
      </w:pPr>
      <w:r w:rsidRPr="007954D2">
        <w:rPr>
          <w:rFonts w:ascii="Arial" w:hAnsi="Arial" w:cs="Arial"/>
          <w:sz w:val="22"/>
          <w:szCs w:val="22"/>
        </w:rPr>
        <w:t xml:space="preserve">C/ Časové rozlíšenie /výnosy budúcich období/  v medziročnom porovnávaní </w:t>
      </w:r>
      <w:r w:rsidR="00CB60FC" w:rsidRPr="007954D2">
        <w:rPr>
          <w:rFonts w:ascii="Arial" w:hAnsi="Arial" w:cs="Arial"/>
          <w:sz w:val="22"/>
          <w:szCs w:val="22"/>
        </w:rPr>
        <w:t xml:space="preserve">vykazujú </w:t>
      </w:r>
      <w:r w:rsidRPr="007954D2">
        <w:rPr>
          <w:rFonts w:ascii="Arial" w:hAnsi="Arial" w:cs="Arial"/>
          <w:sz w:val="22"/>
          <w:szCs w:val="22"/>
        </w:rPr>
        <w:t>pokles  o</w:t>
      </w:r>
      <w:r w:rsidR="00CB60FC" w:rsidRPr="007954D2">
        <w:rPr>
          <w:rFonts w:ascii="Arial" w:hAnsi="Arial" w:cs="Arial"/>
          <w:sz w:val="22"/>
          <w:szCs w:val="22"/>
        </w:rPr>
        <w:t> 11 140,89 €. Boli riadne inventarizované / účet 384/ .</w:t>
      </w:r>
    </w:p>
    <w:p w:rsidR="00CB60FC" w:rsidRPr="007954D2" w:rsidRDefault="00CB60FC" w:rsidP="00A81D33">
      <w:pPr>
        <w:jc w:val="both"/>
        <w:rPr>
          <w:rFonts w:ascii="Arial" w:hAnsi="Arial" w:cs="Arial"/>
          <w:sz w:val="22"/>
          <w:szCs w:val="22"/>
        </w:rPr>
      </w:pPr>
    </w:p>
    <w:p w:rsidR="00CB60FC" w:rsidRPr="007954D2" w:rsidRDefault="00CB60FC" w:rsidP="00A81D33">
      <w:pPr>
        <w:jc w:val="both"/>
        <w:rPr>
          <w:rFonts w:ascii="Arial" w:hAnsi="Arial" w:cs="Arial"/>
          <w:sz w:val="22"/>
          <w:szCs w:val="22"/>
        </w:rPr>
      </w:pPr>
      <w:r w:rsidRPr="007954D2">
        <w:rPr>
          <w:rFonts w:ascii="Arial" w:hAnsi="Arial" w:cs="Arial"/>
          <w:sz w:val="22"/>
          <w:szCs w:val="22"/>
        </w:rPr>
        <w:t>Rozpisy časových rozlíšení  účty 381 a 384  tvoria prílohu môjho stanoviska.</w:t>
      </w:r>
      <w:r w:rsidR="007954D2" w:rsidRPr="007954D2">
        <w:rPr>
          <w:rFonts w:ascii="Arial" w:hAnsi="Arial" w:cs="Arial"/>
          <w:sz w:val="22"/>
          <w:szCs w:val="22"/>
        </w:rPr>
        <w:t xml:space="preserve"> </w:t>
      </w:r>
      <w:r w:rsidRPr="007954D2">
        <w:rPr>
          <w:rFonts w:ascii="Arial" w:hAnsi="Arial" w:cs="Arial"/>
          <w:sz w:val="22"/>
          <w:szCs w:val="22"/>
        </w:rPr>
        <w:t xml:space="preserve">Rozpisy vypracovala ekonómka </w:t>
      </w:r>
      <w:r w:rsidR="007954D2" w:rsidRPr="007954D2">
        <w:rPr>
          <w:rFonts w:ascii="Arial" w:hAnsi="Arial" w:cs="Arial"/>
          <w:sz w:val="22"/>
          <w:szCs w:val="22"/>
        </w:rPr>
        <w:t>obce p.Fajčíková  Helena  ako súčasť inventarizácie k 31.12.2018.</w:t>
      </w:r>
    </w:p>
    <w:p w:rsidR="00A81D33" w:rsidRPr="007954D2" w:rsidRDefault="00A81D33" w:rsidP="00A81D33">
      <w:pPr>
        <w:jc w:val="both"/>
        <w:rPr>
          <w:rFonts w:ascii="Arial" w:hAnsi="Arial" w:cs="Arial"/>
          <w:sz w:val="22"/>
          <w:szCs w:val="22"/>
        </w:rPr>
      </w:pPr>
    </w:p>
    <w:p w:rsidR="00CB60FC" w:rsidRPr="00A81D33" w:rsidRDefault="00CB60FC" w:rsidP="00A81D33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A81D33" w:rsidRPr="007954D2" w:rsidRDefault="00A81D33" w:rsidP="00A81D33">
      <w:pPr>
        <w:jc w:val="both"/>
        <w:rPr>
          <w:rFonts w:ascii="Arial" w:hAnsi="Arial" w:cs="Arial"/>
          <w:b/>
          <w:sz w:val="22"/>
          <w:szCs w:val="22"/>
        </w:rPr>
      </w:pPr>
      <w:r w:rsidRPr="007954D2">
        <w:rPr>
          <w:rFonts w:ascii="Arial" w:hAnsi="Arial" w:cs="Arial"/>
          <w:b/>
          <w:sz w:val="22"/>
          <w:szCs w:val="22"/>
        </w:rPr>
        <w:t>Sociálny fond</w:t>
      </w:r>
    </w:p>
    <w:p w:rsidR="00A81D33" w:rsidRPr="007954D2" w:rsidRDefault="00A81D33" w:rsidP="00A81D33">
      <w:pPr>
        <w:rPr>
          <w:rFonts w:ascii="Arial" w:hAnsi="Arial" w:cs="Arial"/>
          <w:b/>
          <w:sz w:val="22"/>
          <w:szCs w:val="22"/>
        </w:rPr>
      </w:pPr>
      <w:r w:rsidRPr="007954D2">
        <w:rPr>
          <w:rFonts w:ascii="Arial" w:hAnsi="Arial" w:cs="Arial"/>
          <w:sz w:val="22"/>
          <w:szCs w:val="22"/>
          <w:u w:val="single"/>
        </w:rPr>
        <w:t>Tvorbu a použitie sociálneho</w:t>
      </w:r>
      <w:r w:rsidRPr="007954D2">
        <w:rPr>
          <w:rFonts w:ascii="Arial" w:hAnsi="Arial" w:cs="Arial"/>
          <w:sz w:val="22"/>
          <w:szCs w:val="22"/>
        </w:rPr>
        <w:t xml:space="preserve"> fondu upravuje kolektívna zmluva, podľa ktorej boli finančné prostriedky i čerpané a zostatok ku koncu roka 2018 je vykázaný</w:t>
      </w:r>
      <w:r w:rsidR="007954D2">
        <w:rPr>
          <w:rFonts w:ascii="Arial" w:hAnsi="Arial" w:cs="Arial"/>
          <w:b/>
          <w:sz w:val="22"/>
          <w:szCs w:val="22"/>
        </w:rPr>
        <w:t xml:space="preserve">  344,67 €</w:t>
      </w:r>
      <w:r w:rsidRPr="007954D2">
        <w:rPr>
          <w:rFonts w:ascii="Arial" w:hAnsi="Arial" w:cs="Arial"/>
          <w:b/>
          <w:sz w:val="22"/>
          <w:szCs w:val="22"/>
        </w:rPr>
        <w:t xml:space="preserve"> €.</w:t>
      </w:r>
    </w:p>
    <w:p w:rsidR="00A81D33" w:rsidRPr="007954D2" w:rsidRDefault="00A81D33" w:rsidP="00A81D33"/>
    <w:p w:rsidR="008C6D2C" w:rsidRPr="003E7D86" w:rsidRDefault="008C6D2C" w:rsidP="008C6D2C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8C6D2C" w:rsidRPr="005E6810" w:rsidRDefault="008C6D2C" w:rsidP="008C6D2C">
      <w:pPr>
        <w:jc w:val="center"/>
        <w:rPr>
          <w:rFonts w:ascii="Arial" w:hAnsi="Arial" w:cs="Arial"/>
          <w:b/>
          <w:sz w:val="22"/>
          <w:szCs w:val="22"/>
        </w:rPr>
      </w:pPr>
      <w:r w:rsidRPr="005E6810">
        <w:rPr>
          <w:rFonts w:ascii="Arial" w:hAnsi="Arial" w:cs="Arial"/>
          <w:b/>
          <w:sz w:val="22"/>
          <w:szCs w:val="22"/>
        </w:rPr>
        <w:t>Prehľad o poskytnutých zárukách</w:t>
      </w:r>
    </w:p>
    <w:p w:rsidR="008C6D2C" w:rsidRPr="005E6810" w:rsidRDefault="008C6D2C" w:rsidP="008C6D2C">
      <w:pPr>
        <w:rPr>
          <w:rFonts w:ascii="Arial" w:hAnsi="Arial" w:cs="Arial"/>
          <w:sz w:val="22"/>
          <w:szCs w:val="22"/>
        </w:rPr>
      </w:pPr>
    </w:p>
    <w:p w:rsidR="00EA541D" w:rsidRPr="00EA541D" w:rsidRDefault="00EA541D" w:rsidP="00EA541D">
      <w:pPr>
        <w:spacing w:before="120"/>
        <w:ind w:firstLine="360"/>
        <w:jc w:val="both"/>
        <w:rPr>
          <w:rFonts w:ascii="Arial" w:hAnsi="Arial" w:cs="Arial"/>
          <w:sz w:val="22"/>
          <w:szCs w:val="22"/>
        </w:rPr>
      </w:pPr>
      <w:r w:rsidRPr="00EA541D">
        <w:rPr>
          <w:rFonts w:ascii="Arial" w:hAnsi="Arial" w:cs="Arial"/>
          <w:sz w:val="22"/>
          <w:szCs w:val="22"/>
        </w:rPr>
        <w:t xml:space="preserve"> Zákonná úprava nedovoľuje obci prevziať záruku za úver poskytovaný fyzickej osobe, podnikateľovi a právnickej osobe, ktorej nie je zriaďovateľom alebo zakladateľom. Obec </w:t>
      </w:r>
      <w:r w:rsidR="007954D2">
        <w:rPr>
          <w:rFonts w:ascii="Arial" w:hAnsi="Arial" w:cs="Arial"/>
          <w:sz w:val="22"/>
          <w:szCs w:val="22"/>
        </w:rPr>
        <w:t>Horné</w:t>
      </w:r>
      <w:r>
        <w:rPr>
          <w:rFonts w:ascii="Arial" w:hAnsi="Arial" w:cs="Arial"/>
          <w:sz w:val="22"/>
          <w:szCs w:val="22"/>
        </w:rPr>
        <w:t xml:space="preserve"> Semerovce  k 31.12.2018</w:t>
      </w:r>
      <w:r w:rsidRPr="00EA541D">
        <w:rPr>
          <w:rFonts w:ascii="Arial" w:hAnsi="Arial" w:cs="Arial"/>
          <w:sz w:val="22"/>
          <w:szCs w:val="22"/>
        </w:rPr>
        <w:t xml:space="preserve">  neposkytla  iným  subjektom  žiadne záruky.</w:t>
      </w:r>
    </w:p>
    <w:p w:rsidR="008C6D2C" w:rsidRDefault="008C6D2C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EA541D" w:rsidRDefault="00EA541D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EA541D" w:rsidRPr="00EA541D" w:rsidRDefault="00EA541D" w:rsidP="00EA541D">
      <w:pPr>
        <w:pStyle w:val="Zkladntext"/>
        <w:spacing w:before="240"/>
        <w:ind w:left="360"/>
        <w:jc w:val="center"/>
        <w:rPr>
          <w:rFonts w:ascii="Arial" w:hAnsi="Arial" w:cs="Arial"/>
          <w:b/>
          <w:sz w:val="22"/>
          <w:szCs w:val="22"/>
        </w:rPr>
      </w:pPr>
      <w:r w:rsidRPr="00EA541D">
        <w:rPr>
          <w:rFonts w:ascii="Arial" w:hAnsi="Arial" w:cs="Arial"/>
          <w:b/>
          <w:sz w:val="22"/>
          <w:szCs w:val="22"/>
        </w:rPr>
        <w:t>Podnikateľská činnosť obce</w:t>
      </w:r>
    </w:p>
    <w:p w:rsidR="00EA541D" w:rsidRDefault="00EA541D" w:rsidP="00EA541D">
      <w:pPr>
        <w:pStyle w:val="Zkladntext"/>
        <w:spacing w:before="120"/>
        <w:jc w:val="left"/>
        <w:rPr>
          <w:rFonts w:ascii="Arial" w:hAnsi="Arial" w:cs="Arial"/>
          <w:sz w:val="22"/>
          <w:szCs w:val="22"/>
        </w:rPr>
      </w:pPr>
      <w:r w:rsidRPr="00EA541D">
        <w:rPr>
          <w:rFonts w:ascii="Arial" w:hAnsi="Arial" w:cs="Arial"/>
          <w:sz w:val="22"/>
          <w:szCs w:val="22"/>
        </w:rPr>
        <w:t xml:space="preserve">Obec </w:t>
      </w:r>
      <w:r w:rsidR="007954D2">
        <w:rPr>
          <w:rFonts w:ascii="Arial" w:hAnsi="Arial" w:cs="Arial"/>
          <w:sz w:val="22"/>
          <w:szCs w:val="22"/>
        </w:rPr>
        <w:t>Horné</w:t>
      </w:r>
      <w:r>
        <w:rPr>
          <w:rFonts w:ascii="Arial" w:hAnsi="Arial" w:cs="Arial"/>
          <w:sz w:val="22"/>
          <w:szCs w:val="22"/>
        </w:rPr>
        <w:t xml:space="preserve"> Semerovce </w:t>
      </w:r>
      <w:r w:rsidRPr="00EA541D">
        <w:rPr>
          <w:rFonts w:ascii="Arial" w:hAnsi="Arial" w:cs="Arial"/>
          <w:sz w:val="22"/>
          <w:szCs w:val="22"/>
        </w:rPr>
        <w:t xml:space="preserve"> vykonáva podnikateľskú činnosť.</w:t>
      </w:r>
    </w:p>
    <w:p w:rsidR="00EA541D" w:rsidRDefault="001D5562" w:rsidP="001D5562">
      <w:pPr>
        <w:pStyle w:val="Zkladntext"/>
        <w:spacing w:before="12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Náklady na podnikateľskú činnosť  za rok 2018 boli vo výške : 9 578,31 €</w:t>
      </w:r>
    </w:p>
    <w:p w:rsidR="001D5562" w:rsidRDefault="001D5562" w:rsidP="001D5562">
      <w:pPr>
        <w:pStyle w:val="Zkladntext"/>
        <w:spacing w:before="12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Výnosy z podnikateľskej činnosti činili :   8 803,83 €</w:t>
      </w:r>
    </w:p>
    <w:p w:rsidR="001D5562" w:rsidRPr="001D5562" w:rsidRDefault="001D5562" w:rsidP="001D5562">
      <w:pPr>
        <w:pStyle w:val="Zkladntext"/>
        <w:spacing w:before="120"/>
        <w:jc w:val="left"/>
        <w:rPr>
          <w:rFonts w:ascii="Arial" w:hAnsi="Arial" w:cs="Arial"/>
          <w:b/>
          <w:sz w:val="22"/>
          <w:szCs w:val="22"/>
        </w:rPr>
      </w:pPr>
      <w:r w:rsidRPr="001D5562">
        <w:rPr>
          <w:rFonts w:ascii="Arial" w:hAnsi="Arial" w:cs="Arial"/>
          <w:b/>
          <w:sz w:val="22"/>
          <w:szCs w:val="22"/>
        </w:rPr>
        <w:t>Výsledok hospodárenia je strata  vo výške : 774,48 €</w:t>
      </w:r>
    </w:p>
    <w:p w:rsidR="001D5562" w:rsidRPr="00EA541D" w:rsidRDefault="005B13F9" w:rsidP="001D5562">
      <w:pPr>
        <w:pStyle w:val="Zkladntext"/>
        <w:spacing w:before="120"/>
        <w:jc w:val="lef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Upozorňujem vedenie obce že ak aj naďalej bude vykazovať stratu z podnikania ,aby zvážilo  o možnosti zrušiť podnikateľskú činnosť ako neúnosnú zaťažujúcu náklady obce.</w:t>
      </w:r>
    </w:p>
    <w:p w:rsidR="00EA541D" w:rsidRDefault="00EA541D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E63461" w:rsidRPr="00C13E77" w:rsidRDefault="00E63461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923807" w:rsidRPr="00C13E77" w:rsidRDefault="00923807" w:rsidP="00923807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  <w:r w:rsidRPr="00C13E77">
        <w:rPr>
          <w:rFonts w:ascii="Arial" w:hAnsi="Arial" w:cs="Arial"/>
          <w:b/>
          <w:bCs/>
          <w:color w:val="auto"/>
          <w:sz w:val="22"/>
          <w:szCs w:val="22"/>
        </w:rPr>
        <w:t>Prehľad o stave a vývoji dlhu</w:t>
      </w:r>
    </w:p>
    <w:p w:rsidR="00923807" w:rsidRPr="00C13E77" w:rsidRDefault="00923807" w:rsidP="00923807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923807" w:rsidRPr="00C13E77" w:rsidRDefault="00923807" w:rsidP="00923807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C13E77">
        <w:rPr>
          <w:rFonts w:ascii="Arial" w:hAnsi="Arial" w:cs="Arial"/>
          <w:color w:val="auto"/>
          <w:sz w:val="22"/>
          <w:szCs w:val="22"/>
        </w:rPr>
        <w:t xml:space="preserve">Obec </w:t>
      </w:r>
      <w:r w:rsidR="001D5562">
        <w:rPr>
          <w:rFonts w:ascii="Arial" w:hAnsi="Arial" w:cs="Arial"/>
          <w:color w:val="auto"/>
          <w:sz w:val="22"/>
          <w:szCs w:val="22"/>
        </w:rPr>
        <w:t xml:space="preserve">Horné </w:t>
      </w:r>
      <w:r w:rsidRPr="00C13E77">
        <w:rPr>
          <w:rFonts w:ascii="Arial" w:hAnsi="Arial" w:cs="Arial"/>
          <w:color w:val="auto"/>
          <w:sz w:val="22"/>
          <w:szCs w:val="22"/>
        </w:rPr>
        <w:t xml:space="preserve"> Semerovce pri používaní návratných zdrojov financovania dodržiava pravidlá používania návratných zdrojov financovania podľa § 17 zákona č.583/2004 Z. z. o rozpočtových pravidlách územnej samosprávy. </w:t>
      </w:r>
    </w:p>
    <w:p w:rsidR="008C6D2C" w:rsidRPr="00C13E77" w:rsidRDefault="001D5562" w:rsidP="00923807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Výška bankových úverov ku koncu roku je uvedená v súvahe v celkovej výške: 116 675,67 €</w:t>
      </w:r>
    </w:p>
    <w:p w:rsidR="008C6D2C" w:rsidRDefault="008C6D2C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A900F4" w:rsidRPr="00A900F4" w:rsidRDefault="00A900F4" w:rsidP="00A900F4">
      <w:pPr>
        <w:jc w:val="both"/>
        <w:rPr>
          <w:rFonts w:ascii="Arial" w:hAnsi="Arial" w:cs="Arial"/>
          <w:b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>Stav úverov k 31.12.2018 :</w:t>
      </w:r>
    </w:p>
    <w:p w:rsidR="00A900F4" w:rsidRPr="00A900F4" w:rsidRDefault="00A900F4" w:rsidP="00A900F4">
      <w:pPr>
        <w:jc w:val="both"/>
        <w:rPr>
          <w:rFonts w:ascii="Arial" w:hAnsi="Arial" w:cs="Arial"/>
          <w:b/>
          <w:sz w:val="22"/>
          <w:szCs w:val="22"/>
        </w:rPr>
      </w:pPr>
    </w:p>
    <w:p w:rsidR="00A900F4" w:rsidRPr="00A900F4" w:rsidRDefault="00A900F4" w:rsidP="00A900F4">
      <w:pPr>
        <w:rPr>
          <w:rFonts w:ascii="Arial" w:hAnsi="Arial" w:cs="Arial"/>
          <w:b/>
          <w:sz w:val="22"/>
          <w:szCs w:val="22"/>
        </w:rPr>
      </w:pPr>
    </w:p>
    <w:p w:rsidR="00A900F4" w:rsidRPr="00A900F4" w:rsidRDefault="00A900F4" w:rsidP="00A900F4">
      <w:pPr>
        <w:rPr>
          <w:rFonts w:ascii="Arial" w:hAnsi="Arial" w:cs="Arial"/>
          <w:b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>1. úver</w:t>
      </w:r>
    </w:p>
    <w:p w:rsidR="00A900F4" w:rsidRPr="00A900F4" w:rsidRDefault="00A900F4" w:rsidP="00A900F4">
      <w:pPr>
        <w:rPr>
          <w:rFonts w:ascii="Arial" w:hAnsi="Arial" w:cs="Arial"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 xml:space="preserve">Banka: </w:t>
      </w:r>
      <w:r w:rsidRPr="00A900F4">
        <w:rPr>
          <w:rFonts w:ascii="Arial" w:hAnsi="Arial" w:cs="Arial"/>
          <w:sz w:val="22"/>
          <w:szCs w:val="22"/>
        </w:rPr>
        <w:t xml:space="preserve">Prima banka Slovensko a.s. </w:t>
      </w:r>
    </w:p>
    <w:p w:rsidR="00A900F4" w:rsidRPr="00A900F4" w:rsidRDefault="00A900F4" w:rsidP="00A900F4">
      <w:pPr>
        <w:rPr>
          <w:rFonts w:ascii="Arial" w:hAnsi="Arial" w:cs="Arial"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 xml:space="preserve">Druh úveru: </w:t>
      </w:r>
      <w:r w:rsidRPr="00A900F4">
        <w:rPr>
          <w:rFonts w:ascii="Arial" w:hAnsi="Arial" w:cs="Arial"/>
          <w:sz w:val="22"/>
          <w:szCs w:val="22"/>
        </w:rPr>
        <w:t>dlhodobý termínovaný</w:t>
      </w:r>
    </w:p>
    <w:p w:rsidR="00A900F4" w:rsidRPr="00A900F4" w:rsidRDefault="00A900F4" w:rsidP="00A900F4">
      <w:pPr>
        <w:rPr>
          <w:rFonts w:ascii="Arial" w:hAnsi="Arial" w:cs="Arial"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 xml:space="preserve">Mesačné splátky: </w:t>
      </w:r>
      <w:r w:rsidRPr="00A900F4">
        <w:rPr>
          <w:rFonts w:ascii="Arial" w:hAnsi="Arial" w:cs="Arial"/>
          <w:sz w:val="22"/>
          <w:szCs w:val="22"/>
        </w:rPr>
        <w:t>242,65 €</w:t>
      </w:r>
    </w:p>
    <w:p w:rsidR="00A900F4" w:rsidRPr="00A900F4" w:rsidRDefault="00A900F4" w:rsidP="00A900F4">
      <w:pPr>
        <w:rPr>
          <w:rFonts w:ascii="Arial" w:hAnsi="Arial" w:cs="Arial"/>
          <w:sz w:val="22"/>
          <w:szCs w:val="22"/>
        </w:rPr>
      </w:pPr>
    </w:p>
    <w:p w:rsidR="00A900F4" w:rsidRPr="00A900F4" w:rsidRDefault="00A900F4" w:rsidP="00A900F4">
      <w:pPr>
        <w:rPr>
          <w:rFonts w:ascii="Arial" w:hAnsi="Arial" w:cs="Arial"/>
          <w:b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>2. úver</w:t>
      </w:r>
    </w:p>
    <w:p w:rsidR="00A900F4" w:rsidRPr="00A900F4" w:rsidRDefault="00A900F4" w:rsidP="00A900F4">
      <w:pPr>
        <w:rPr>
          <w:rFonts w:ascii="Arial" w:hAnsi="Arial" w:cs="Arial"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 xml:space="preserve">Banka: </w:t>
      </w:r>
      <w:r w:rsidRPr="00A900F4">
        <w:rPr>
          <w:rFonts w:ascii="Arial" w:hAnsi="Arial" w:cs="Arial"/>
          <w:sz w:val="22"/>
          <w:szCs w:val="22"/>
        </w:rPr>
        <w:t>Prima banka Slovensko a.s.</w:t>
      </w:r>
    </w:p>
    <w:p w:rsidR="00A900F4" w:rsidRPr="00A900F4" w:rsidRDefault="00A900F4" w:rsidP="00A900F4">
      <w:pPr>
        <w:rPr>
          <w:rFonts w:ascii="Arial" w:hAnsi="Arial" w:cs="Arial"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 xml:space="preserve">Druh úveru: </w:t>
      </w:r>
      <w:r w:rsidRPr="00A900F4">
        <w:rPr>
          <w:rFonts w:ascii="Arial" w:hAnsi="Arial" w:cs="Arial"/>
          <w:sz w:val="22"/>
          <w:szCs w:val="22"/>
        </w:rPr>
        <w:t>Dexia Komunál eurofondy / Na rekonštrukciu budovy OcÚ /</w:t>
      </w:r>
    </w:p>
    <w:p w:rsidR="00A900F4" w:rsidRPr="00A900F4" w:rsidRDefault="00A900F4" w:rsidP="00A900F4">
      <w:pPr>
        <w:rPr>
          <w:rFonts w:ascii="Arial" w:hAnsi="Arial" w:cs="Arial"/>
          <w:b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>Zostatok k 31.12.2018 : 6 168,95 €</w:t>
      </w:r>
    </w:p>
    <w:p w:rsidR="00A900F4" w:rsidRPr="00A900F4" w:rsidRDefault="00A900F4" w:rsidP="00A900F4">
      <w:pPr>
        <w:rPr>
          <w:rFonts w:ascii="Arial" w:hAnsi="Arial" w:cs="Arial"/>
          <w:b/>
          <w:sz w:val="22"/>
          <w:szCs w:val="22"/>
        </w:rPr>
      </w:pPr>
    </w:p>
    <w:p w:rsidR="00A900F4" w:rsidRPr="00A900F4" w:rsidRDefault="00A900F4" w:rsidP="00A900F4">
      <w:pPr>
        <w:rPr>
          <w:rFonts w:ascii="Arial" w:hAnsi="Arial" w:cs="Arial"/>
          <w:b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>3. úver</w:t>
      </w:r>
    </w:p>
    <w:p w:rsidR="00A900F4" w:rsidRPr="00A900F4" w:rsidRDefault="00A900F4" w:rsidP="00A900F4">
      <w:pPr>
        <w:rPr>
          <w:rFonts w:ascii="Arial" w:hAnsi="Arial" w:cs="Arial"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 xml:space="preserve">Banka: </w:t>
      </w:r>
      <w:r w:rsidRPr="00A900F4">
        <w:rPr>
          <w:rFonts w:ascii="Arial" w:hAnsi="Arial" w:cs="Arial"/>
          <w:sz w:val="22"/>
          <w:szCs w:val="22"/>
        </w:rPr>
        <w:t>Prima banka Slovensko a.s.</w:t>
      </w:r>
    </w:p>
    <w:p w:rsidR="00A900F4" w:rsidRPr="00A900F4" w:rsidRDefault="00A900F4" w:rsidP="00A900F4">
      <w:pPr>
        <w:rPr>
          <w:rFonts w:ascii="Arial" w:hAnsi="Arial" w:cs="Arial"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 xml:space="preserve">Druh úveru: </w:t>
      </w:r>
      <w:r w:rsidRPr="00A900F4">
        <w:rPr>
          <w:rFonts w:ascii="Arial" w:hAnsi="Arial" w:cs="Arial"/>
          <w:sz w:val="22"/>
          <w:szCs w:val="22"/>
        </w:rPr>
        <w:t>dlhodobý termínovaný / na rekonštrukciu ZS /</w:t>
      </w:r>
    </w:p>
    <w:p w:rsidR="00A900F4" w:rsidRPr="00A900F4" w:rsidRDefault="00A900F4" w:rsidP="00A900F4">
      <w:pPr>
        <w:rPr>
          <w:rFonts w:ascii="Arial" w:hAnsi="Arial" w:cs="Arial"/>
          <w:b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>Zostatok k 31.12.2017: 14 500,00 €</w:t>
      </w:r>
    </w:p>
    <w:p w:rsidR="00A900F4" w:rsidRPr="00A900F4" w:rsidRDefault="00A900F4" w:rsidP="00A900F4">
      <w:pPr>
        <w:rPr>
          <w:rFonts w:ascii="Arial" w:hAnsi="Arial" w:cs="Arial"/>
          <w:b/>
          <w:sz w:val="22"/>
          <w:szCs w:val="22"/>
        </w:rPr>
      </w:pPr>
    </w:p>
    <w:p w:rsidR="00A900F4" w:rsidRPr="00A900F4" w:rsidRDefault="00A900F4" w:rsidP="00A900F4">
      <w:pPr>
        <w:rPr>
          <w:rFonts w:ascii="Arial" w:hAnsi="Arial" w:cs="Arial"/>
          <w:b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>4. úver</w:t>
      </w:r>
    </w:p>
    <w:p w:rsidR="00A900F4" w:rsidRPr="00A900F4" w:rsidRDefault="00A900F4" w:rsidP="00A900F4">
      <w:pPr>
        <w:rPr>
          <w:rFonts w:ascii="Arial" w:hAnsi="Arial" w:cs="Arial"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 xml:space="preserve">Banka: </w:t>
      </w:r>
      <w:r w:rsidRPr="00A900F4">
        <w:rPr>
          <w:rFonts w:ascii="Arial" w:hAnsi="Arial" w:cs="Arial"/>
          <w:sz w:val="22"/>
          <w:szCs w:val="22"/>
        </w:rPr>
        <w:t>Slovenská záručná a rozvojová banka, a.s.</w:t>
      </w:r>
    </w:p>
    <w:p w:rsidR="00A900F4" w:rsidRPr="00A900F4" w:rsidRDefault="00A900F4" w:rsidP="00A900F4">
      <w:pPr>
        <w:rPr>
          <w:rFonts w:ascii="Arial" w:hAnsi="Arial" w:cs="Arial"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 xml:space="preserve">Druh úveru: </w:t>
      </w:r>
      <w:r w:rsidRPr="00A900F4">
        <w:rPr>
          <w:rFonts w:ascii="Arial" w:hAnsi="Arial" w:cs="Arial"/>
          <w:sz w:val="22"/>
          <w:szCs w:val="22"/>
        </w:rPr>
        <w:t>investičný / na rekonštrukciu VO /</w:t>
      </w:r>
    </w:p>
    <w:p w:rsidR="00A900F4" w:rsidRPr="00A900F4" w:rsidRDefault="00A900F4" w:rsidP="00A900F4">
      <w:pPr>
        <w:jc w:val="both"/>
        <w:rPr>
          <w:rFonts w:ascii="Arial" w:hAnsi="Arial" w:cs="Arial"/>
          <w:b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>Zostatok k 31.12.2017: 1 567,48 €</w:t>
      </w:r>
    </w:p>
    <w:p w:rsidR="00A900F4" w:rsidRPr="00A900F4" w:rsidRDefault="00A900F4" w:rsidP="00A900F4">
      <w:pPr>
        <w:jc w:val="both"/>
        <w:rPr>
          <w:rFonts w:ascii="Arial" w:hAnsi="Arial" w:cs="Arial"/>
          <w:b/>
          <w:sz w:val="22"/>
          <w:szCs w:val="22"/>
        </w:rPr>
      </w:pPr>
    </w:p>
    <w:p w:rsidR="00A900F4" w:rsidRPr="00A900F4" w:rsidRDefault="00A900F4" w:rsidP="00A900F4">
      <w:pPr>
        <w:jc w:val="both"/>
        <w:rPr>
          <w:rFonts w:ascii="Arial" w:hAnsi="Arial" w:cs="Arial"/>
          <w:b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>5. úver</w:t>
      </w:r>
    </w:p>
    <w:p w:rsidR="00A900F4" w:rsidRPr="00A900F4" w:rsidRDefault="00A900F4" w:rsidP="00A900F4">
      <w:pPr>
        <w:jc w:val="both"/>
        <w:rPr>
          <w:rFonts w:ascii="Arial" w:hAnsi="Arial" w:cs="Arial"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 xml:space="preserve">Banka: </w:t>
      </w:r>
      <w:r w:rsidRPr="00A900F4">
        <w:rPr>
          <w:rFonts w:ascii="Arial" w:hAnsi="Arial" w:cs="Arial"/>
          <w:sz w:val="22"/>
          <w:szCs w:val="22"/>
        </w:rPr>
        <w:t>Slovenská záručná a rozvojová banka, a.s.</w:t>
      </w:r>
    </w:p>
    <w:p w:rsidR="00A900F4" w:rsidRPr="00A900F4" w:rsidRDefault="00A900F4" w:rsidP="00A900F4">
      <w:pPr>
        <w:jc w:val="both"/>
        <w:rPr>
          <w:rFonts w:ascii="Arial" w:hAnsi="Arial" w:cs="Arial"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 xml:space="preserve">Druh úveru: </w:t>
      </w:r>
      <w:r w:rsidRPr="00A900F4">
        <w:rPr>
          <w:rFonts w:ascii="Arial" w:hAnsi="Arial" w:cs="Arial"/>
          <w:sz w:val="22"/>
          <w:szCs w:val="22"/>
        </w:rPr>
        <w:t>investičný / na rekonštrukciu VO /</w:t>
      </w:r>
    </w:p>
    <w:p w:rsidR="00A900F4" w:rsidRPr="00A900F4" w:rsidRDefault="00A900F4" w:rsidP="00A900F4">
      <w:pPr>
        <w:jc w:val="both"/>
        <w:rPr>
          <w:rFonts w:ascii="Arial" w:hAnsi="Arial" w:cs="Arial"/>
          <w:b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>Zostatok k 31.12.2017: 7 901,24 €</w:t>
      </w:r>
    </w:p>
    <w:p w:rsidR="00A900F4" w:rsidRPr="00A900F4" w:rsidRDefault="00A900F4" w:rsidP="00A900F4">
      <w:pPr>
        <w:jc w:val="both"/>
        <w:rPr>
          <w:rFonts w:ascii="Arial" w:hAnsi="Arial" w:cs="Arial"/>
          <w:b/>
          <w:sz w:val="22"/>
          <w:szCs w:val="22"/>
        </w:rPr>
      </w:pPr>
    </w:p>
    <w:p w:rsidR="00A900F4" w:rsidRPr="00A900F4" w:rsidRDefault="00A900F4" w:rsidP="00A900F4">
      <w:pPr>
        <w:jc w:val="both"/>
        <w:rPr>
          <w:rFonts w:ascii="Arial" w:hAnsi="Arial" w:cs="Arial"/>
          <w:b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>6. úver</w:t>
      </w:r>
    </w:p>
    <w:p w:rsidR="00A900F4" w:rsidRPr="00A900F4" w:rsidRDefault="00A900F4" w:rsidP="00A900F4">
      <w:pPr>
        <w:jc w:val="both"/>
        <w:rPr>
          <w:rFonts w:ascii="Arial" w:hAnsi="Arial" w:cs="Arial"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 xml:space="preserve">Banka: </w:t>
      </w:r>
      <w:r w:rsidRPr="00A900F4">
        <w:rPr>
          <w:rFonts w:ascii="Arial" w:hAnsi="Arial" w:cs="Arial"/>
          <w:sz w:val="22"/>
          <w:szCs w:val="22"/>
        </w:rPr>
        <w:t>Slovenská záručná a rozvojová banka, a.s.</w:t>
      </w:r>
    </w:p>
    <w:p w:rsidR="00A900F4" w:rsidRPr="00A900F4" w:rsidRDefault="00A900F4" w:rsidP="00A900F4">
      <w:pPr>
        <w:jc w:val="both"/>
        <w:rPr>
          <w:rFonts w:ascii="Arial" w:hAnsi="Arial" w:cs="Arial"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 xml:space="preserve">Druh úveru: </w:t>
      </w:r>
      <w:r w:rsidRPr="00A900F4">
        <w:rPr>
          <w:rFonts w:ascii="Arial" w:hAnsi="Arial" w:cs="Arial"/>
          <w:sz w:val="22"/>
          <w:szCs w:val="22"/>
        </w:rPr>
        <w:t>ŠFRB</w:t>
      </w:r>
    </w:p>
    <w:p w:rsidR="00A900F4" w:rsidRPr="00A900F4" w:rsidRDefault="00A900F4" w:rsidP="00A900F4">
      <w:pPr>
        <w:jc w:val="both"/>
        <w:rPr>
          <w:rFonts w:ascii="Arial" w:hAnsi="Arial" w:cs="Arial"/>
          <w:b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>Zostatok k 31.12.2018: 186 898,53</w:t>
      </w:r>
    </w:p>
    <w:p w:rsidR="00A900F4" w:rsidRPr="00A900F4" w:rsidRDefault="00A900F4" w:rsidP="00A900F4">
      <w:pPr>
        <w:jc w:val="both"/>
        <w:rPr>
          <w:rFonts w:ascii="Arial" w:hAnsi="Arial" w:cs="Arial"/>
          <w:b/>
          <w:sz w:val="22"/>
          <w:szCs w:val="22"/>
        </w:rPr>
      </w:pPr>
    </w:p>
    <w:p w:rsidR="00A900F4" w:rsidRPr="00A900F4" w:rsidRDefault="00A900F4" w:rsidP="00A900F4">
      <w:pPr>
        <w:jc w:val="both"/>
        <w:rPr>
          <w:rFonts w:ascii="Arial" w:hAnsi="Arial" w:cs="Arial"/>
          <w:b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>7. úver</w:t>
      </w:r>
    </w:p>
    <w:p w:rsidR="00A900F4" w:rsidRPr="00A900F4" w:rsidRDefault="00A900F4" w:rsidP="00A900F4">
      <w:pPr>
        <w:jc w:val="both"/>
        <w:rPr>
          <w:rFonts w:ascii="Arial" w:hAnsi="Arial" w:cs="Arial"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 xml:space="preserve">Banka: </w:t>
      </w:r>
      <w:r w:rsidRPr="00A900F4">
        <w:rPr>
          <w:rFonts w:ascii="Arial" w:hAnsi="Arial" w:cs="Arial"/>
          <w:sz w:val="22"/>
          <w:szCs w:val="22"/>
        </w:rPr>
        <w:t>Slovenská záručná a rozvojová banka, a.s.</w:t>
      </w:r>
    </w:p>
    <w:p w:rsidR="00A900F4" w:rsidRPr="00A900F4" w:rsidRDefault="00A900F4" w:rsidP="00A900F4">
      <w:pPr>
        <w:jc w:val="both"/>
        <w:rPr>
          <w:rFonts w:ascii="Arial" w:hAnsi="Arial" w:cs="Arial"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 xml:space="preserve">Druh úveru: </w:t>
      </w:r>
      <w:r w:rsidRPr="00A900F4">
        <w:rPr>
          <w:rFonts w:ascii="Arial" w:hAnsi="Arial" w:cs="Arial"/>
          <w:sz w:val="22"/>
          <w:szCs w:val="22"/>
        </w:rPr>
        <w:t>investičný / na rekonštrukciu strechy tr. stanice a na nákup pracovných str. a traktora /</w:t>
      </w:r>
    </w:p>
    <w:p w:rsidR="00A900F4" w:rsidRPr="00A900F4" w:rsidRDefault="00A900F4" w:rsidP="00A900F4">
      <w:pPr>
        <w:jc w:val="both"/>
        <w:rPr>
          <w:rFonts w:ascii="Arial" w:hAnsi="Arial" w:cs="Arial"/>
          <w:b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>Zostatok k 31.12.2018: 86 538 €</w:t>
      </w:r>
    </w:p>
    <w:p w:rsidR="00A900F4" w:rsidRPr="00A900F4" w:rsidRDefault="00A900F4" w:rsidP="00A900F4">
      <w:pPr>
        <w:jc w:val="both"/>
        <w:rPr>
          <w:rFonts w:ascii="Arial" w:hAnsi="Arial" w:cs="Arial"/>
          <w:b/>
          <w:sz w:val="22"/>
          <w:szCs w:val="22"/>
        </w:rPr>
      </w:pPr>
    </w:p>
    <w:p w:rsidR="00A900F4" w:rsidRPr="00A900F4" w:rsidRDefault="00A900F4" w:rsidP="00A900F4">
      <w:pPr>
        <w:rPr>
          <w:rFonts w:ascii="Arial" w:hAnsi="Arial" w:cs="Arial"/>
          <w:b/>
          <w:sz w:val="22"/>
          <w:szCs w:val="22"/>
        </w:rPr>
      </w:pPr>
    </w:p>
    <w:p w:rsidR="00A900F4" w:rsidRPr="00A900F4" w:rsidRDefault="00A900F4" w:rsidP="00A900F4">
      <w:pPr>
        <w:rPr>
          <w:rFonts w:ascii="Arial" w:hAnsi="Arial" w:cs="Arial"/>
          <w:b/>
          <w:strike/>
          <w:color w:val="0000FF"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>Dodržiavanie pravidiel používania návratných zdrojov financovania:</w:t>
      </w:r>
      <w:r w:rsidRPr="00A900F4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A900F4">
        <w:rPr>
          <w:rFonts w:ascii="Arial" w:hAnsi="Arial" w:cs="Arial"/>
          <w:b/>
          <w:sz w:val="22"/>
          <w:szCs w:val="22"/>
        </w:rPr>
        <w:t xml:space="preserve"> </w:t>
      </w:r>
    </w:p>
    <w:p w:rsidR="00A900F4" w:rsidRPr="00A900F4" w:rsidRDefault="00A900F4" w:rsidP="00A900F4">
      <w:pPr>
        <w:jc w:val="both"/>
        <w:rPr>
          <w:rFonts w:ascii="Arial" w:hAnsi="Arial" w:cs="Arial"/>
          <w:bCs/>
          <w:sz w:val="22"/>
          <w:szCs w:val="22"/>
        </w:rPr>
      </w:pPr>
      <w:r w:rsidRPr="00A900F4">
        <w:rPr>
          <w:rFonts w:ascii="Arial" w:hAnsi="Arial" w:cs="Arial"/>
          <w:bCs/>
          <w:sz w:val="22"/>
          <w:szCs w:val="22"/>
        </w:rPr>
        <w:t xml:space="preserve">    Obec v zmysle ustanovenia § 17 ods. 6 zákona č.</w:t>
      </w:r>
      <w:r w:rsidRPr="00A900F4">
        <w:rPr>
          <w:rFonts w:ascii="Arial" w:hAnsi="Arial" w:cs="Arial"/>
          <w:sz w:val="22"/>
          <w:szCs w:val="22"/>
        </w:rPr>
        <w:t>583/2004 Z.z. o rozpočtových pravidlách územnej samosprávy a o zmene a doplnení niektorých zákonov v z.n.p.,</w:t>
      </w:r>
      <w:r w:rsidRPr="00A900F4">
        <w:rPr>
          <w:rFonts w:ascii="Arial" w:hAnsi="Arial" w:cs="Arial"/>
          <w:bCs/>
          <w:sz w:val="22"/>
          <w:szCs w:val="22"/>
        </w:rPr>
        <w:t xml:space="preserve"> môže na plnenie svojich úloh prijať návratné zdroje financovania, len ak:</w:t>
      </w:r>
    </w:p>
    <w:p w:rsidR="00A900F4" w:rsidRPr="00A900F4" w:rsidRDefault="00A900F4" w:rsidP="00A900F4">
      <w:pPr>
        <w:numPr>
          <w:ilvl w:val="0"/>
          <w:numId w:val="17"/>
        </w:numPr>
        <w:tabs>
          <w:tab w:val="num" w:pos="284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 w:rsidRPr="00A900F4">
        <w:rPr>
          <w:rFonts w:ascii="Arial" w:hAnsi="Arial" w:cs="Arial"/>
          <w:bCs/>
          <w:sz w:val="22"/>
          <w:szCs w:val="22"/>
        </w:rPr>
        <w:t xml:space="preserve">celková suma dlhu obce neprekročí </w:t>
      </w:r>
      <w:r w:rsidRPr="00A900F4">
        <w:rPr>
          <w:rFonts w:ascii="Arial" w:hAnsi="Arial" w:cs="Arial"/>
          <w:b/>
          <w:bCs/>
          <w:sz w:val="22"/>
          <w:szCs w:val="22"/>
        </w:rPr>
        <w:t>60%</w:t>
      </w:r>
      <w:r w:rsidRPr="00A900F4">
        <w:rPr>
          <w:rFonts w:ascii="Arial" w:hAnsi="Arial" w:cs="Arial"/>
          <w:bCs/>
          <w:sz w:val="22"/>
          <w:szCs w:val="22"/>
        </w:rPr>
        <w:t xml:space="preserve"> skutočných bežných príjmov predchádzajúceho rozpočtového roka a</w:t>
      </w:r>
    </w:p>
    <w:p w:rsidR="00A900F4" w:rsidRPr="00A900F4" w:rsidRDefault="00A900F4" w:rsidP="00A900F4">
      <w:pPr>
        <w:numPr>
          <w:ilvl w:val="0"/>
          <w:numId w:val="17"/>
        </w:numPr>
        <w:tabs>
          <w:tab w:val="num" w:pos="284"/>
        </w:tabs>
        <w:ind w:left="284" w:hanging="284"/>
        <w:jc w:val="both"/>
        <w:rPr>
          <w:rFonts w:ascii="Arial" w:hAnsi="Arial" w:cs="Arial"/>
          <w:bCs/>
          <w:color w:val="FF0000"/>
          <w:sz w:val="22"/>
          <w:szCs w:val="22"/>
        </w:rPr>
      </w:pPr>
      <w:r w:rsidRPr="00A900F4">
        <w:rPr>
          <w:rFonts w:ascii="Arial" w:hAnsi="Arial" w:cs="Arial"/>
          <w:bCs/>
          <w:sz w:val="22"/>
          <w:szCs w:val="22"/>
        </w:rPr>
        <w:lastRenderedPageBreak/>
        <w:t xml:space="preserve">suma ročných splátok návratných zdrojov financovania, vrátane úhrady výnosov a suma splátok záväzkov z investičných dodávateľských úverov  neprekročí v príslušnom rozpočtovom roku </w:t>
      </w:r>
      <w:r w:rsidRPr="00A900F4">
        <w:rPr>
          <w:rFonts w:ascii="Arial" w:hAnsi="Arial" w:cs="Arial"/>
          <w:b/>
          <w:bCs/>
          <w:sz w:val="22"/>
          <w:szCs w:val="22"/>
        </w:rPr>
        <w:t>25%</w:t>
      </w:r>
      <w:r w:rsidRPr="00A900F4">
        <w:rPr>
          <w:rFonts w:ascii="Arial" w:hAnsi="Arial" w:cs="Arial"/>
          <w:bCs/>
          <w:sz w:val="22"/>
          <w:szCs w:val="22"/>
        </w:rPr>
        <w:t xml:space="preserve"> skutočných bežných príjmov predchádzajúceho rozpočtového roka znížených o prostriedky poskytnuté v príslušnom roku obci z rozpočtu iného subjektu verejnej správy, prostriedky poskytnuté z Európskej únie a iné prostriedky zo zahraničia alebo prostriedky získané na základe osobitného predpisu.  </w:t>
      </w:r>
    </w:p>
    <w:p w:rsidR="00A900F4" w:rsidRPr="00A900F4" w:rsidRDefault="00A900F4" w:rsidP="00A900F4">
      <w:pPr>
        <w:rPr>
          <w:rFonts w:ascii="Arial" w:hAnsi="Arial" w:cs="Arial"/>
          <w:sz w:val="22"/>
          <w:szCs w:val="22"/>
        </w:rPr>
      </w:pPr>
    </w:p>
    <w:p w:rsidR="00A900F4" w:rsidRPr="00A900F4" w:rsidRDefault="00A900F4" w:rsidP="00A900F4">
      <w:pPr>
        <w:rPr>
          <w:rFonts w:ascii="Arial" w:hAnsi="Arial" w:cs="Arial"/>
          <w:sz w:val="22"/>
          <w:szCs w:val="22"/>
        </w:rPr>
      </w:pPr>
    </w:p>
    <w:p w:rsidR="00A900F4" w:rsidRPr="00A900F4" w:rsidRDefault="00A900F4" w:rsidP="00A900F4">
      <w:pPr>
        <w:numPr>
          <w:ilvl w:val="0"/>
          <w:numId w:val="18"/>
        </w:numPr>
        <w:ind w:left="284" w:firstLine="0"/>
        <w:jc w:val="both"/>
        <w:rPr>
          <w:rFonts w:ascii="Arial" w:hAnsi="Arial" w:cs="Arial"/>
          <w:b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>Výpočet podľa § 17 ods.6 písm. a):</w:t>
      </w:r>
    </w:p>
    <w:tbl>
      <w:tblPr>
        <w:tblW w:w="723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85"/>
        <w:gridCol w:w="2618"/>
        <w:gridCol w:w="2127"/>
      </w:tblGrid>
      <w:tr w:rsidR="00A900F4" w:rsidRPr="00A900F4" w:rsidTr="00A900F4"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900F4" w:rsidRPr="00A900F4" w:rsidRDefault="00A900F4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Text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900F4" w:rsidRPr="00A900F4" w:rsidRDefault="00A900F4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Suma v EUR</w:t>
            </w:r>
          </w:p>
        </w:tc>
      </w:tr>
      <w:tr w:rsidR="00A900F4" w:rsidRPr="00A900F4" w:rsidTr="00A900F4"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F4" w:rsidRPr="00A900F4" w:rsidRDefault="00A900F4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Skutočné bežné príjmy z finančného výkazu </w:t>
            </w:r>
          </w:p>
          <w:p w:rsidR="00A900F4" w:rsidRPr="00A900F4" w:rsidRDefault="00A900F4">
            <w:pPr>
              <w:spacing w:line="276" w:lineRule="auto"/>
              <w:ind w:left="-108" w:hanging="142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FIN 1-12 k 31.12.2017: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A900F4" w:rsidRPr="00A900F4" w:rsidTr="00A900F4"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F4" w:rsidRPr="00A900F4" w:rsidRDefault="00A900F4" w:rsidP="00A900F4">
            <w:pPr>
              <w:numPr>
                <w:ilvl w:val="0"/>
                <w:numId w:val="19"/>
              </w:numPr>
              <w:tabs>
                <w:tab w:val="clear" w:pos="360"/>
                <w:tab w:val="num" w:pos="318"/>
                <w:tab w:val="num" w:pos="720"/>
              </w:tabs>
              <w:spacing w:line="276" w:lineRule="auto"/>
              <w:ind w:left="318" w:hanging="142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t>skutočné bežné príjmy obce</w:t>
            </w:r>
            <w:r w:rsidRPr="00A900F4">
              <w:rPr>
                <w:rFonts w:ascii="Arial" w:hAnsi="Arial" w:cs="Arial"/>
                <w:color w:val="FF000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702 619,92</w:t>
            </w:r>
          </w:p>
        </w:tc>
      </w:tr>
      <w:tr w:rsidR="00A900F4" w:rsidRPr="00A900F4" w:rsidTr="00A900F4"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F4" w:rsidRPr="00A900F4" w:rsidRDefault="00A900F4" w:rsidP="00A900F4">
            <w:pPr>
              <w:numPr>
                <w:ilvl w:val="0"/>
                <w:numId w:val="19"/>
              </w:numPr>
              <w:tabs>
                <w:tab w:val="clear" w:pos="360"/>
                <w:tab w:val="num" w:pos="318"/>
                <w:tab w:val="num" w:pos="720"/>
              </w:tabs>
              <w:spacing w:line="276" w:lineRule="auto"/>
              <w:ind w:left="318" w:hanging="142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t>skutočné bežné príjmy rozpočtu obce</w:t>
            </w:r>
            <w:r w:rsidRPr="00A900F4">
              <w:rPr>
                <w:rFonts w:ascii="Arial" w:hAnsi="Arial" w:cs="Arial"/>
                <w:color w:val="FF000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0,00</w:t>
            </w:r>
          </w:p>
        </w:tc>
      </w:tr>
      <w:tr w:rsidR="00A900F4" w:rsidRPr="00A900F4" w:rsidTr="00A900F4"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900F4" w:rsidRPr="00A900F4" w:rsidRDefault="00A900F4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Spolu bežné príjmy obce a RO k 31.12.2017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702 619,92</w:t>
            </w:r>
          </w:p>
        </w:tc>
      </w:tr>
      <w:tr w:rsidR="00A900F4" w:rsidRPr="00A900F4" w:rsidTr="00A900F4"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F4" w:rsidRPr="00A900F4" w:rsidRDefault="00A900F4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Celková suma dlhu obce k 31.12.2018: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A900F4" w:rsidRPr="00A900F4" w:rsidTr="00A900F4"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F4" w:rsidRPr="00A900F4" w:rsidRDefault="00A900F4" w:rsidP="00A900F4">
            <w:pPr>
              <w:numPr>
                <w:ilvl w:val="0"/>
                <w:numId w:val="19"/>
              </w:numPr>
              <w:tabs>
                <w:tab w:val="clear" w:pos="360"/>
                <w:tab w:val="num" w:pos="318"/>
                <w:tab w:val="num" w:pos="720"/>
              </w:tabs>
              <w:spacing w:line="276" w:lineRule="auto"/>
              <w:ind w:left="318" w:hanging="142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t>zostatok istiny z bankových úverov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t>116 675,67</w:t>
            </w:r>
          </w:p>
        </w:tc>
      </w:tr>
      <w:tr w:rsidR="00A900F4" w:rsidRPr="00A900F4" w:rsidTr="00A900F4"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F4" w:rsidRPr="00A900F4" w:rsidRDefault="00A900F4" w:rsidP="00A900F4">
            <w:pPr>
              <w:numPr>
                <w:ilvl w:val="0"/>
                <w:numId w:val="19"/>
              </w:numPr>
              <w:tabs>
                <w:tab w:val="clear" w:pos="360"/>
                <w:tab w:val="num" w:pos="318"/>
                <w:tab w:val="num" w:pos="720"/>
              </w:tabs>
              <w:spacing w:line="276" w:lineRule="auto"/>
              <w:ind w:left="318" w:hanging="142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t>zostatok istiny z úverov zo ŠFRB na obecné nájomné byty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t>186 898,53</w:t>
            </w:r>
          </w:p>
        </w:tc>
      </w:tr>
      <w:tr w:rsidR="00A900F4" w:rsidRPr="00A900F4" w:rsidTr="00A900F4"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A900F4" w:rsidRPr="00A900F4" w:rsidRDefault="00A900F4">
            <w:pPr>
              <w:tabs>
                <w:tab w:val="num" w:pos="318"/>
                <w:tab w:val="num" w:pos="720"/>
              </w:tabs>
              <w:spacing w:line="276" w:lineRule="auto"/>
              <w:ind w:left="318" w:hanging="142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t>Spolu celková suma dlhu obce k 31.12.2018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303 574,20</w:t>
            </w:r>
          </w:p>
        </w:tc>
      </w:tr>
      <w:tr w:rsidR="00A900F4" w:rsidRPr="00A900F4" w:rsidTr="00A900F4"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A900F4" w:rsidRPr="00A900F4" w:rsidRDefault="00A900F4">
            <w:pPr>
              <w:tabs>
                <w:tab w:val="num" w:pos="318"/>
                <w:tab w:val="num" w:pos="720"/>
              </w:tabs>
              <w:spacing w:line="276" w:lineRule="auto"/>
              <w:ind w:left="318" w:hanging="142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t xml:space="preserve">Do celkovej sumy sa nezapočítavajú záväzky: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A900F4" w:rsidRPr="00A900F4" w:rsidRDefault="00A900F4">
            <w:pPr>
              <w:spacing w:line="276" w:lineRule="auto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A900F4" w:rsidRPr="00A900F4" w:rsidTr="00A900F4"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A900F4" w:rsidRPr="00A900F4" w:rsidRDefault="00A900F4" w:rsidP="00A900F4">
            <w:pPr>
              <w:numPr>
                <w:ilvl w:val="0"/>
                <w:numId w:val="19"/>
              </w:numPr>
              <w:tabs>
                <w:tab w:val="clear" w:pos="360"/>
                <w:tab w:val="num" w:pos="318"/>
                <w:tab w:val="num" w:pos="720"/>
              </w:tabs>
              <w:spacing w:line="276" w:lineRule="auto"/>
              <w:ind w:left="318" w:hanging="142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t>z úverov zo ŠFRB obecné nájomné byty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186 898,53</w:t>
            </w:r>
          </w:p>
        </w:tc>
      </w:tr>
      <w:tr w:rsidR="00A900F4" w:rsidRPr="00A900F4" w:rsidTr="00A900F4"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900F4" w:rsidRPr="00A900F4" w:rsidRDefault="00A900F4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Zostatok istiny k 31.12.2018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900F4" w:rsidRPr="00A900F4" w:rsidRDefault="00A900F4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Skutočné bežné príjmy k 31.12.2017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900F4" w:rsidRPr="00A900F4" w:rsidRDefault="00A900F4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§ 17 ods.6 písm. a)</w:t>
            </w:r>
          </w:p>
        </w:tc>
      </w:tr>
      <w:tr w:rsidR="00A900F4" w:rsidRPr="00A900F4" w:rsidTr="00A900F4">
        <w:trPr>
          <w:trHeight w:val="349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F4" w:rsidRPr="00A900F4" w:rsidRDefault="00A900F4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116 675,67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F4" w:rsidRPr="00A900F4" w:rsidRDefault="00A900F4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702 619,92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F4" w:rsidRPr="00A900F4" w:rsidRDefault="00A900F4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16,61%</w:t>
            </w:r>
          </w:p>
        </w:tc>
      </w:tr>
    </w:tbl>
    <w:p w:rsidR="00A900F4" w:rsidRPr="00A900F4" w:rsidRDefault="00A900F4" w:rsidP="00A900F4">
      <w:pPr>
        <w:jc w:val="both"/>
        <w:rPr>
          <w:rFonts w:ascii="Arial" w:hAnsi="Arial" w:cs="Arial"/>
          <w:sz w:val="22"/>
          <w:szCs w:val="22"/>
        </w:rPr>
      </w:pPr>
    </w:p>
    <w:p w:rsidR="00A900F4" w:rsidRPr="00A900F4" w:rsidRDefault="00A900F4" w:rsidP="00A900F4">
      <w:pPr>
        <w:jc w:val="both"/>
        <w:rPr>
          <w:rFonts w:ascii="Arial" w:hAnsi="Arial" w:cs="Arial"/>
          <w:b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 xml:space="preserve">Zákonná podmienka podľa § 17 ods.6 písm. a) zákona č.583/2004 Z.z. je splnená. </w:t>
      </w:r>
    </w:p>
    <w:p w:rsidR="00A900F4" w:rsidRPr="00A900F4" w:rsidRDefault="00A900F4" w:rsidP="00A900F4">
      <w:pPr>
        <w:rPr>
          <w:rFonts w:ascii="Arial" w:hAnsi="Arial" w:cs="Arial"/>
          <w:b/>
          <w:sz w:val="22"/>
          <w:szCs w:val="22"/>
        </w:rPr>
      </w:pPr>
    </w:p>
    <w:p w:rsidR="00A900F4" w:rsidRPr="00A900F4" w:rsidRDefault="00A900F4" w:rsidP="00A900F4">
      <w:pPr>
        <w:rPr>
          <w:rFonts w:ascii="Arial" w:hAnsi="Arial" w:cs="Arial"/>
          <w:sz w:val="22"/>
          <w:szCs w:val="22"/>
        </w:rPr>
      </w:pPr>
    </w:p>
    <w:p w:rsidR="00A900F4" w:rsidRPr="00A900F4" w:rsidRDefault="00A900F4" w:rsidP="00A900F4">
      <w:pPr>
        <w:numPr>
          <w:ilvl w:val="0"/>
          <w:numId w:val="18"/>
        </w:numPr>
        <w:ind w:left="284" w:hanging="284"/>
        <w:jc w:val="both"/>
        <w:rPr>
          <w:rFonts w:ascii="Arial" w:hAnsi="Arial" w:cs="Arial"/>
          <w:b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>Výpočet podľa § 17 ods.6 písm. b)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29"/>
        <w:gridCol w:w="2409"/>
      </w:tblGrid>
      <w:tr w:rsidR="00A900F4" w:rsidRPr="00A900F4" w:rsidTr="00A900F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900F4" w:rsidRPr="00A900F4" w:rsidRDefault="00A900F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t>Text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900F4" w:rsidRPr="00A900F4" w:rsidRDefault="00A900F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t>Suma v EUR</w:t>
            </w:r>
          </w:p>
        </w:tc>
      </w:tr>
      <w:tr w:rsidR="00A900F4" w:rsidRPr="00A900F4" w:rsidTr="00A900F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A900F4" w:rsidRPr="00A900F4" w:rsidRDefault="00A900F4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Skutočné bežné príjmy z finančného výkazu FIN 1-12 k 31.12.2017: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A900F4" w:rsidRPr="00A900F4" w:rsidTr="00A900F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F4" w:rsidRPr="00A900F4" w:rsidRDefault="00A900F4" w:rsidP="00A900F4">
            <w:pPr>
              <w:numPr>
                <w:ilvl w:val="0"/>
                <w:numId w:val="19"/>
              </w:numPr>
              <w:tabs>
                <w:tab w:val="num" w:pos="318"/>
              </w:tabs>
              <w:spacing w:line="276" w:lineRule="auto"/>
              <w:ind w:left="318" w:hanging="142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t>skutočné bežné príjmy obce</w:t>
            </w:r>
            <w:r w:rsidRPr="00A900F4">
              <w:rPr>
                <w:rFonts w:ascii="Arial" w:hAnsi="Arial" w:cs="Arial"/>
                <w:color w:val="FF000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702 619,92</w:t>
            </w:r>
          </w:p>
        </w:tc>
      </w:tr>
      <w:tr w:rsidR="00A900F4" w:rsidRPr="00A900F4" w:rsidTr="00A900F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F4" w:rsidRPr="00A900F4" w:rsidRDefault="00A900F4" w:rsidP="00A900F4">
            <w:pPr>
              <w:numPr>
                <w:ilvl w:val="0"/>
                <w:numId w:val="19"/>
              </w:numPr>
              <w:tabs>
                <w:tab w:val="num" w:pos="318"/>
              </w:tabs>
              <w:spacing w:line="276" w:lineRule="auto"/>
              <w:ind w:left="318" w:hanging="142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t>skutočné bežné príjmy rozpočtu obce</w:t>
            </w:r>
            <w:r w:rsidRPr="00A900F4">
              <w:rPr>
                <w:rFonts w:ascii="Arial" w:hAnsi="Arial" w:cs="Arial"/>
                <w:color w:val="FF000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0,00</w:t>
            </w:r>
          </w:p>
        </w:tc>
      </w:tr>
      <w:tr w:rsidR="00A900F4" w:rsidRPr="00A900F4" w:rsidTr="00A900F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A900F4" w:rsidRPr="00A900F4" w:rsidRDefault="00A900F4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Spolu bežné príjmy obce a RO k 31.12.2017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702 619,92</w:t>
            </w:r>
          </w:p>
        </w:tc>
      </w:tr>
      <w:tr w:rsidR="00A900F4" w:rsidRPr="00A900F4" w:rsidTr="00A900F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00F4" w:rsidRPr="00A900F4" w:rsidRDefault="00A900F4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Bežné príjmy obce a RO znížené o: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A900F4" w:rsidRPr="00A900F4" w:rsidTr="00A900F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00F4" w:rsidRPr="00A900F4" w:rsidRDefault="00A900F4" w:rsidP="00A900F4">
            <w:pPr>
              <w:numPr>
                <w:ilvl w:val="0"/>
                <w:numId w:val="19"/>
              </w:numPr>
              <w:tabs>
                <w:tab w:val="num" w:pos="318"/>
              </w:tabs>
              <w:spacing w:line="276" w:lineRule="auto"/>
              <w:ind w:left="318" w:hanging="142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t>dotácie na prenesený výkon štátnej správy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44 140,86</w:t>
            </w:r>
          </w:p>
        </w:tc>
      </w:tr>
      <w:tr w:rsidR="00A900F4" w:rsidRPr="00A900F4" w:rsidTr="00A900F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00F4" w:rsidRPr="00A900F4" w:rsidRDefault="00A900F4" w:rsidP="00A900F4">
            <w:pPr>
              <w:numPr>
                <w:ilvl w:val="0"/>
                <w:numId w:val="19"/>
              </w:numPr>
              <w:tabs>
                <w:tab w:val="num" w:pos="318"/>
              </w:tabs>
              <w:spacing w:line="276" w:lineRule="auto"/>
              <w:ind w:left="318" w:hanging="142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t>dotácie zo ŠR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46 282,84</w:t>
            </w:r>
          </w:p>
        </w:tc>
      </w:tr>
      <w:tr w:rsidR="00A900F4" w:rsidRPr="00A900F4" w:rsidTr="00A900F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00F4" w:rsidRPr="00A900F4" w:rsidRDefault="00A900F4" w:rsidP="00A900F4">
            <w:pPr>
              <w:numPr>
                <w:ilvl w:val="0"/>
                <w:numId w:val="19"/>
              </w:numPr>
              <w:tabs>
                <w:tab w:val="num" w:pos="318"/>
              </w:tabs>
              <w:spacing w:line="276" w:lineRule="auto"/>
              <w:ind w:left="318" w:hanging="142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t>dotácie z MF SR ....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6 000,00</w:t>
            </w:r>
          </w:p>
        </w:tc>
      </w:tr>
      <w:tr w:rsidR="00A900F4" w:rsidRPr="00A900F4" w:rsidTr="00A900F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00F4" w:rsidRPr="00A900F4" w:rsidRDefault="00A900F4" w:rsidP="00A900F4">
            <w:pPr>
              <w:numPr>
                <w:ilvl w:val="0"/>
                <w:numId w:val="19"/>
              </w:numPr>
              <w:tabs>
                <w:tab w:val="num" w:pos="318"/>
              </w:tabs>
              <w:spacing w:line="276" w:lineRule="auto"/>
              <w:ind w:left="318" w:hanging="142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t>dotácie na podporu zamestnanosti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17 003,78</w:t>
            </w:r>
          </w:p>
        </w:tc>
      </w:tr>
      <w:tr w:rsidR="00A900F4" w:rsidRPr="00A900F4" w:rsidTr="00A900F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00F4" w:rsidRPr="00A900F4" w:rsidRDefault="00A900F4" w:rsidP="00A900F4">
            <w:pPr>
              <w:numPr>
                <w:ilvl w:val="0"/>
                <w:numId w:val="19"/>
              </w:numPr>
              <w:tabs>
                <w:tab w:val="num" w:pos="318"/>
              </w:tabs>
              <w:spacing w:line="276" w:lineRule="auto"/>
              <w:ind w:left="318" w:hanging="142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t>dotácia z MDVaRR SR- na výstavbu bytovky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113 730,00</w:t>
            </w:r>
          </w:p>
        </w:tc>
      </w:tr>
      <w:tr w:rsidR="00A900F4" w:rsidRPr="00A900F4" w:rsidTr="00A900F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00F4" w:rsidRPr="00A900F4" w:rsidRDefault="00A900F4" w:rsidP="00A900F4">
            <w:pPr>
              <w:numPr>
                <w:ilvl w:val="0"/>
                <w:numId w:val="19"/>
              </w:numPr>
              <w:tabs>
                <w:tab w:val="num" w:pos="318"/>
              </w:tabs>
              <w:spacing w:line="276" w:lineRule="auto"/>
              <w:ind w:left="318" w:hanging="142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t>účelovo určené dotácie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14 093,00</w:t>
            </w:r>
          </w:p>
        </w:tc>
      </w:tr>
      <w:tr w:rsidR="00A900F4" w:rsidRPr="00A900F4" w:rsidTr="00A900F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A900F4" w:rsidRPr="00A900F4" w:rsidRDefault="00A900F4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Spolu bežné príjmy obce a RO znížené k 31.12.2017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241 250,48</w:t>
            </w:r>
          </w:p>
        </w:tc>
      </w:tr>
      <w:tr w:rsidR="00A900F4" w:rsidRPr="00A900F4" w:rsidTr="00A900F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A900F4" w:rsidRPr="00A900F4" w:rsidRDefault="00A900F4">
            <w:pPr>
              <w:spacing w:line="276" w:lineRule="auto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A900F4" w:rsidRPr="00A900F4" w:rsidRDefault="00A900F4">
            <w:pPr>
              <w:spacing w:line="276" w:lineRule="auto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A900F4" w:rsidRPr="00A900F4" w:rsidTr="00A900F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900F4" w:rsidRPr="00A900F4" w:rsidRDefault="00A900F4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Spolu upravené</w:t>
            </w:r>
            <w:r w:rsidRPr="00A900F4">
              <w:rPr>
                <w:rFonts w:ascii="Arial" w:hAnsi="Arial" w:cs="Arial"/>
                <w:b/>
                <w:color w:val="FF0000"/>
                <w:sz w:val="22"/>
                <w:szCs w:val="22"/>
                <w:lang w:eastAsia="en-US"/>
              </w:rPr>
              <w:t xml:space="preserve"> </w:t>
            </w: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bežné príjmy k 31.12.2017*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461 369,44</w:t>
            </w:r>
          </w:p>
        </w:tc>
      </w:tr>
      <w:tr w:rsidR="00A900F4" w:rsidRPr="00A900F4" w:rsidTr="00A900F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A900F4" w:rsidRPr="00A900F4" w:rsidRDefault="00A900F4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Splátky istiny a úrokov z finančného výkazu FIN 1-12 k 31.12.2018 s výnimkou jednorazového predčasného splatenia: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A900F4" w:rsidRPr="00A900F4" w:rsidTr="00A900F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00F4" w:rsidRPr="00A900F4" w:rsidRDefault="00A900F4" w:rsidP="00A900F4">
            <w:pPr>
              <w:numPr>
                <w:ilvl w:val="0"/>
                <w:numId w:val="19"/>
              </w:numPr>
              <w:tabs>
                <w:tab w:val="num" w:pos="318"/>
              </w:tabs>
              <w:spacing w:line="276" w:lineRule="auto"/>
              <w:ind w:left="318" w:hanging="142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lastRenderedPageBreak/>
              <w:t>821005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14 083,45</w:t>
            </w:r>
          </w:p>
        </w:tc>
      </w:tr>
      <w:tr w:rsidR="00A900F4" w:rsidRPr="00A900F4" w:rsidTr="00A900F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00F4" w:rsidRPr="00A900F4" w:rsidRDefault="00A900F4" w:rsidP="00A900F4">
            <w:pPr>
              <w:numPr>
                <w:ilvl w:val="0"/>
                <w:numId w:val="19"/>
              </w:numPr>
              <w:tabs>
                <w:tab w:val="num" w:pos="318"/>
              </w:tabs>
              <w:spacing w:line="276" w:lineRule="auto"/>
              <w:ind w:left="318" w:hanging="142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t>821007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3 891,48</w:t>
            </w:r>
          </w:p>
        </w:tc>
      </w:tr>
      <w:tr w:rsidR="00A900F4" w:rsidRPr="00A900F4" w:rsidTr="00A900F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00F4" w:rsidRPr="00A900F4" w:rsidRDefault="00A900F4">
            <w:pPr>
              <w:spacing w:line="276" w:lineRule="auto"/>
              <w:ind w:left="318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A900F4" w:rsidRPr="00A900F4" w:rsidTr="00A900F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00F4" w:rsidRPr="00A900F4" w:rsidRDefault="00A900F4" w:rsidP="00A900F4">
            <w:pPr>
              <w:numPr>
                <w:ilvl w:val="0"/>
                <w:numId w:val="19"/>
              </w:numPr>
              <w:tabs>
                <w:tab w:val="num" w:pos="318"/>
              </w:tabs>
              <w:spacing w:line="276" w:lineRule="auto"/>
              <w:ind w:left="318" w:hanging="142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t>651002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1 729,44</w:t>
            </w:r>
          </w:p>
        </w:tc>
      </w:tr>
      <w:tr w:rsidR="00A900F4" w:rsidRPr="00A900F4" w:rsidTr="00A900F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00F4" w:rsidRPr="00A900F4" w:rsidRDefault="00A900F4" w:rsidP="00A900F4">
            <w:pPr>
              <w:numPr>
                <w:ilvl w:val="0"/>
                <w:numId w:val="19"/>
              </w:numPr>
              <w:tabs>
                <w:tab w:val="num" w:pos="318"/>
              </w:tabs>
              <w:spacing w:line="276" w:lineRule="auto"/>
              <w:ind w:left="318" w:hanging="142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sz w:val="22"/>
                <w:szCs w:val="22"/>
                <w:lang w:eastAsia="en-US"/>
              </w:rPr>
              <w:t>651003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1 926,72</w:t>
            </w:r>
          </w:p>
        </w:tc>
      </w:tr>
      <w:tr w:rsidR="00A900F4" w:rsidRPr="00A900F4" w:rsidTr="00A900F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900F4" w:rsidRPr="00A900F4" w:rsidRDefault="00A900F4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Spolu splátky istiny a úrokov k 31.12.2018**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900F4" w:rsidRPr="00A900F4" w:rsidRDefault="00A900F4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21 631,09</w:t>
            </w:r>
          </w:p>
        </w:tc>
      </w:tr>
    </w:tbl>
    <w:p w:rsidR="00A900F4" w:rsidRPr="00A900F4" w:rsidRDefault="00A900F4" w:rsidP="00A900F4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9"/>
        <w:gridCol w:w="2551"/>
        <w:gridCol w:w="2268"/>
      </w:tblGrid>
      <w:tr w:rsidR="00A900F4" w:rsidRPr="00A900F4" w:rsidTr="00A900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900F4" w:rsidRPr="00A900F4" w:rsidRDefault="00A900F4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Suma ročných splátok vrátane úhrady výnosov za rok 2018**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900F4" w:rsidRPr="00A900F4" w:rsidRDefault="00A900F4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Skutočné upravené bežné príjmy k 31.12.2017*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900F4" w:rsidRPr="00A900F4" w:rsidRDefault="00A900F4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§ 17 ods.6 písm. b)</w:t>
            </w:r>
          </w:p>
        </w:tc>
      </w:tr>
      <w:tr w:rsidR="00A900F4" w:rsidRPr="00A900F4" w:rsidTr="00A900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F4" w:rsidRPr="00A900F4" w:rsidRDefault="00A900F4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21 631,09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F4" w:rsidRPr="00A900F4" w:rsidRDefault="00A900F4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461 369,44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F4" w:rsidRPr="00A900F4" w:rsidRDefault="00A900F4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A900F4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4,69%</w:t>
            </w:r>
          </w:p>
        </w:tc>
      </w:tr>
    </w:tbl>
    <w:p w:rsidR="00A900F4" w:rsidRPr="00A900F4" w:rsidRDefault="00A900F4" w:rsidP="00A900F4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A900F4" w:rsidRPr="00A900F4" w:rsidRDefault="00A900F4" w:rsidP="00A900F4">
      <w:pPr>
        <w:jc w:val="both"/>
        <w:rPr>
          <w:rFonts w:ascii="Arial" w:hAnsi="Arial" w:cs="Arial"/>
          <w:b/>
          <w:sz w:val="22"/>
          <w:szCs w:val="22"/>
        </w:rPr>
      </w:pPr>
      <w:r w:rsidRPr="00A900F4">
        <w:rPr>
          <w:rFonts w:ascii="Arial" w:hAnsi="Arial" w:cs="Arial"/>
          <w:b/>
          <w:sz w:val="22"/>
          <w:szCs w:val="22"/>
        </w:rPr>
        <w:t xml:space="preserve">Zákonná podmienka podľa § 17 ods.6 písm. b) zákona č.583/2004 Z.z. bola splnená. </w:t>
      </w:r>
    </w:p>
    <w:p w:rsidR="00A900F4" w:rsidRDefault="00A900F4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8C6D2C" w:rsidRPr="00C13E77" w:rsidRDefault="008C6D2C" w:rsidP="009902D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923807" w:rsidRPr="00C13E77" w:rsidRDefault="00923807" w:rsidP="00923807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  <w:r w:rsidRPr="00C13E77">
        <w:rPr>
          <w:rFonts w:ascii="Arial" w:hAnsi="Arial" w:cs="Arial"/>
          <w:b/>
          <w:bCs/>
          <w:color w:val="auto"/>
          <w:sz w:val="22"/>
          <w:szCs w:val="22"/>
        </w:rPr>
        <w:t>C. Z</w:t>
      </w:r>
      <w:r w:rsidR="00105157" w:rsidRPr="00C13E77">
        <w:rPr>
          <w:rFonts w:ascii="Arial" w:hAnsi="Arial" w:cs="Arial"/>
          <w:b/>
          <w:bCs/>
          <w:color w:val="auto"/>
          <w:sz w:val="22"/>
          <w:szCs w:val="22"/>
        </w:rPr>
        <w:t>ÁVER</w:t>
      </w:r>
    </w:p>
    <w:p w:rsidR="00923807" w:rsidRPr="00C13E77" w:rsidRDefault="00923807" w:rsidP="0092380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923807" w:rsidRPr="00C13E77" w:rsidRDefault="00923807" w:rsidP="00923807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C13E77">
        <w:rPr>
          <w:rFonts w:ascii="Arial" w:hAnsi="Arial" w:cs="Arial"/>
          <w:b/>
          <w:bCs/>
          <w:color w:val="auto"/>
          <w:sz w:val="22"/>
          <w:szCs w:val="22"/>
        </w:rPr>
        <w:t xml:space="preserve">Návrh záverečného účtu </w:t>
      </w:r>
      <w:r w:rsidR="00F0030D" w:rsidRPr="00C13E77">
        <w:rPr>
          <w:rFonts w:ascii="Arial" w:hAnsi="Arial" w:cs="Arial"/>
          <w:b/>
          <w:bCs/>
          <w:color w:val="auto"/>
          <w:sz w:val="22"/>
          <w:szCs w:val="22"/>
        </w:rPr>
        <w:t xml:space="preserve">obce </w:t>
      </w:r>
      <w:r w:rsidR="00371C09">
        <w:rPr>
          <w:rFonts w:ascii="Arial" w:hAnsi="Arial" w:cs="Arial"/>
          <w:b/>
          <w:bCs/>
          <w:color w:val="auto"/>
          <w:sz w:val="22"/>
          <w:szCs w:val="22"/>
        </w:rPr>
        <w:t>Horné</w:t>
      </w:r>
      <w:r w:rsidR="00F0030D" w:rsidRPr="00C13E77">
        <w:rPr>
          <w:rFonts w:ascii="Arial" w:hAnsi="Arial" w:cs="Arial"/>
          <w:b/>
          <w:bCs/>
          <w:color w:val="auto"/>
          <w:sz w:val="22"/>
          <w:szCs w:val="22"/>
        </w:rPr>
        <w:t xml:space="preserve"> Semerovce </w:t>
      </w:r>
      <w:r w:rsidRPr="00C13E77">
        <w:rPr>
          <w:rFonts w:ascii="Arial" w:hAnsi="Arial" w:cs="Arial"/>
          <w:b/>
          <w:bCs/>
          <w:color w:val="auto"/>
          <w:sz w:val="22"/>
          <w:szCs w:val="22"/>
        </w:rPr>
        <w:t>za rok 201</w:t>
      </w:r>
      <w:r w:rsidR="00080EBA">
        <w:rPr>
          <w:rFonts w:ascii="Arial" w:hAnsi="Arial" w:cs="Arial"/>
          <w:b/>
          <w:bCs/>
          <w:color w:val="auto"/>
          <w:sz w:val="22"/>
          <w:szCs w:val="22"/>
        </w:rPr>
        <w:t>8</w:t>
      </w:r>
      <w:r w:rsidRPr="00C13E77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Pr="00C13E77">
        <w:rPr>
          <w:rFonts w:ascii="Arial" w:hAnsi="Arial" w:cs="Arial"/>
          <w:color w:val="auto"/>
          <w:sz w:val="22"/>
          <w:szCs w:val="22"/>
        </w:rPr>
        <w:t xml:space="preserve">je spracovaný v súlade s ustanovením § 16 zákona č.583/2004 Z. z. o rozpočtových pravidlách územnej samosprávy a obsahuje všetky predpísané náležitosti podľa § 16 ods. 5 tohto zákona. </w:t>
      </w:r>
    </w:p>
    <w:p w:rsidR="00F0030D" w:rsidRPr="00C13E77" w:rsidRDefault="00F0030D" w:rsidP="00923807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136F63" w:rsidRDefault="00136F63" w:rsidP="00136F63">
      <w:pPr>
        <w:jc w:val="both"/>
        <w:rPr>
          <w:rFonts w:ascii="Arial" w:hAnsi="Arial" w:cs="Arial"/>
          <w:sz w:val="22"/>
          <w:szCs w:val="22"/>
        </w:rPr>
      </w:pPr>
      <w:r w:rsidRPr="00701D4E">
        <w:rPr>
          <w:rFonts w:ascii="Arial" w:hAnsi="Arial" w:cs="Arial"/>
          <w:sz w:val="22"/>
          <w:szCs w:val="22"/>
        </w:rPr>
        <w:t>Obec pri zostavení záverečného účtu postupovala podľa §</w:t>
      </w:r>
      <w:r w:rsidR="00371C09">
        <w:rPr>
          <w:rFonts w:ascii="Arial" w:hAnsi="Arial" w:cs="Arial"/>
          <w:sz w:val="22"/>
          <w:szCs w:val="22"/>
        </w:rPr>
        <w:t xml:space="preserve"> 1</w:t>
      </w:r>
      <w:r w:rsidRPr="00701D4E">
        <w:rPr>
          <w:rFonts w:ascii="Arial" w:hAnsi="Arial" w:cs="Arial"/>
          <w:sz w:val="22"/>
          <w:szCs w:val="22"/>
        </w:rPr>
        <w:t>6 ods. l zákona č. 583/2004 Z. z. o rozpočtových pravidlách územnej samosprávy a po skončení rozpočtového roka údaje o rozpočtovom hospodárení súhrnne spracovala do záverečného účtu obce.</w:t>
      </w:r>
    </w:p>
    <w:p w:rsidR="00136F63" w:rsidRPr="00701D4E" w:rsidRDefault="00136F63" w:rsidP="00136F63">
      <w:pPr>
        <w:jc w:val="both"/>
        <w:rPr>
          <w:rFonts w:ascii="Arial" w:hAnsi="Arial" w:cs="Arial"/>
          <w:sz w:val="22"/>
          <w:szCs w:val="22"/>
        </w:rPr>
      </w:pPr>
    </w:p>
    <w:p w:rsidR="00136F63" w:rsidRDefault="00136F63" w:rsidP="00136F63">
      <w:pPr>
        <w:jc w:val="both"/>
        <w:rPr>
          <w:rFonts w:ascii="Arial" w:hAnsi="Arial" w:cs="Arial"/>
          <w:sz w:val="22"/>
          <w:szCs w:val="22"/>
        </w:rPr>
      </w:pPr>
      <w:r w:rsidRPr="00701D4E">
        <w:rPr>
          <w:rFonts w:ascii="Arial" w:hAnsi="Arial" w:cs="Arial"/>
          <w:sz w:val="22"/>
          <w:szCs w:val="22"/>
        </w:rPr>
        <w:t xml:space="preserve">Obec v súlade s </w:t>
      </w:r>
      <w:r w:rsidRPr="00701D4E">
        <w:rPr>
          <w:rFonts w:ascii="Arial" w:hAnsi="Arial" w:cs="Arial"/>
          <w:b/>
          <w:sz w:val="22"/>
          <w:szCs w:val="22"/>
        </w:rPr>
        <w:t xml:space="preserve">§ </w:t>
      </w:r>
      <w:r>
        <w:rPr>
          <w:rFonts w:ascii="Arial" w:hAnsi="Arial" w:cs="Arial"/>
          <w:b/>
          <w:sz w:val="22"/>
          <w:szCs w:val="22"/>
        </w:rPr>
        <w:t>1</w:t>
      </w:r>
      <w:r w:rsidRPr="00701D4E">
        <w:rPr>
          <w:rFonts w:ascii="Arial" w:hAnsi="Arial" w:cs="Arial"/>
          <w:b/>
          <w:sz w:val="22"/>
          <w:szCs w:val="22"/>
        </w:rPr>
        <w:t>6 ods. 2 cit.</w:t>
      </w:r>
      <w:r w:rsidRPr="00701D4E">
        <w:rPr>
          <w:rFonts w:ascii="Arial" w:hAnsi="Arial" w:cs="Arial"/>
          <w:sz w:val="22"/>
          <w:szCs w:val="22"/>
        </w:rPr>
        <w:t xml:space="preserve"> zákona finančne usporiadala svoje hospodárenie, vrátane finančných vzťahov k subjektom, ktorým poskytlo prostriedky zo svojho rozpočtu.</w:t>
      </w:r>
    </w:p>
    <w:p w:rsidR="00136F63" w:rsidRPr="00701D4E" w:rsidRDefault="00136F63" w:rsidP="00136F63">
      <w:pPr>
        <w:jc w:val="both"/>
        <w:rPr>
          <w:rFonts w:ascii="Arial" w:hAnsi="Arial" w:cs="Arial"/>
          <w:sz w:val="22"/>
          <w:szCs w:val="22"/>
        </w:rPr>
      </w:pPr>
      <w:r w:rsidRPr="00701D4E">
        <w:rPr>
          <w:rFonts w:ascii="Arial" w:hAnsi="Arial" w:cs="Arial"/>
          <w:sz w:val="22"/>
          <w:szCs w:val="22"/>
        </w:rPr>
        <w:t xml:space="preserve"> </w:t>
      </w:r>
    </w:p>
    <w:p w:rsidR="00136F63" w:rsidRPr="00701D4E" w:rsidRDefault="00136F63" w:rsidP="00136F63">
      <w:pPr>
        <w:jc w:val="both"/>
        <w:rPr>
          <w:rFonts w:ascii="Arial" w:hAnsi="Arial" w:cs="Arial"/>
          <w:sz w:val="22"/>
          <w:szCs w:val="22"/>
        </w:rPr>
      </w:pPr>
      <w:r w:rsidRPr="00701D4E">
        <w:rPr>
          <w:rFonts w:ascii="Arial" w:hAnsi="Arial" w:cs="Arial"/>
          <w:sz w:val="22"/>
          <w:szCs w:val="22"/>
        </w:rPr>
        <w:t xml:space="preserve">Ďalej boli usporiadané finančné vzťahy k štátnemu rozpočtu, štátnym fondom, rozpočtom iných obcí a k rozpočtu vyššieho územného celku. Predložený návrh záverečného účtu obce obsahuje povinné náležitosti podľa </w:t>
      </w:r>
      <w:r w:rsidRPr="00701D4E">
        <w:rPr>
          <w:rFonts w:ascii="Arial" w:hAnsi="Arial" w:cs="Arial"/>
          <w:b/>
          <w:sz w:val="22"/>
          <w:szCs w:val="22"/>
        </w:rPr>
        <w:t xml:space="preserve">§ </w:t>
      </w:r>
      <w:r>
        <w:rPr>
          <w:rFonts w:ascii="Arial" w:hAnsi="Arial" w:cs="Arial"/>
          <w:b/>
          <w:sz w:val="22"/>
          <w:szCs w:val="22"/>
        </w:rPr>
        <w:t>1</w:t>
      </w:r>
      <w:r w:rsidRPr="00701D4E">
        <w:rPr>
          <w:rFonts w:ascii="Arial" w:hAnsi="Arial" w:cs="Arial"/>
          <w:b/>
          <w:sz w:val="22"/>
          <w:szCs w:val="22"/>
        </w:rPr>
        <w:t>6 ods. 5</w:t>
      </w:r>
      <w:r w:rsidRPr="00701D4E">
        <w:rPr>
          <w:rFonts w:ascii="Arial" w:hAnsi="Arial" w:cs="Arial"/>
          <w:sz w:val="22"/>
          <w:szCs w:val="22"/>
        </w:rPr>
        <w:t xml:space="preserve"> zákona č. 583/2004 Z. z. o rozpočtových pravidlách územnej samospráv</w:t>
      </w:r>
    </w:p>
    <w:p w:rsidR="00136F63" w:rsidRPr="00701D4E" w:rsidRDefault="00136F63" w:rsidP="00136F6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136F63" w:rsidRDefault="00136F63" w:rsidP="00136F6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136F63" w:rsidRPr="00C13E77" w:rsidRDefault="00136F63" w:rsidP="00136F6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C13E77">
        <w:rPr>
          <w:rFonts w:ascii="Arial" w:hAnsi="Arial" w:cs="Arial"/>
          <w:color w:val="auto"/>
          <w:sz w:val="22"/>
          <w:szCs w:val="22"/>
        </w:rPr>
        <w:t xml:space="preserve">Môžem konštatovať, že všetky tieto vzťahy boli riadne </w:t>
      </w:r>
      <w:r w:rsidRPr="00C13E77">
        <w:rPr>
          <w:rFonts w:ascii="Arial" w:hAnsi="Arial" w:cs="Arial"/>
          <w:color w:val="auto"/>
          <w:sz w:val="22"/>
          <w:szCs w:val="22"/>
          <w:u w:val="single"/>
        </w:rPr>
        <w:t xml:space="preserve">vysporiadané a zúčtované </w:t>
      </w:r>
      <w:r w:rsidRPr="00C13E77">
        <w:rPr>
          <w:rFonts w:ascii="Arial" w:hAnsi="Arial" w:cs="Arial"/>
          <w:b/>
          <w:bCs/>
          <w:color w:val="auto"/>
          <w:sz w:val="22"/>
          <w:szCs w:val="22"/>
        </w:rPr>
        <w:t xml:space="preserve">v súlade so zákonom o rozpočtových pravidlách územnej samosprávy a zákonom č 523/2004 Z.z. a rozpočtových pravidlách verejnej správy </w:t>
      </w:r>
      <w:r w:rsidRPr="00C13E77">
        <w:rPr>
          <w:rFonts w:ascii="Arial" w:hAnsi="Arial" w:cs="Arial"/>
          <w:color w:val="auto"/>
          <w:sz w:val="22"/>
          <w:szCs w:val="22"/>
        </w:rPr>
        <w:t xml:space="preserve">v znení neskorších predpisov. </w:t>
      </w:r>
    </w:p>
    <w:p w:rsidR="00136F63" w:rsidRPr="00C13E77" w:rsidRDefault="00136F63" w:rsidP="00136F6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136F63" w:rsidRPr="00C13E77" w:rsidRDefault="00136F63" w:rsidP="00136F6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C13E77">
        <w:rPr>
          <w:rFonts w:ascii="Arial" w:hAnsi="Arial" w:cs="Arial"/>
          <w:color w:val="auto"/>
          <w:sz w:val="22"/>
          <w:szCs w:val="22"/>
        </w:rPr>
        <w:t xml:space="preserve">Konštatujem že </w:t>
      </w:r>
      <w:r w:rsidRPr="00C13E77">
        <w:rPr>
          <w:rFonts w:ascii="Arial" w:hAnsi="Arial" w:cs="Arial"/>
          <w:b/>
          <w:bCs/>
          <w:color w:val="auto"/>
          <w:sz w:val="22"/>
          <w:szCs w:val="22"/>
        </w:rPr>
        <w:t xml:space="preserve">návrh záverečného účtu Obce </w:t>
      </w:r>
      <w:r w:rsidR="00371C09">
        <w:rPr>
          <w:rFonts w:ascii="Arial" w:hAnsi="Arial" w:cs="Arial"/>
          <w:b/>
          <w:bCs/>
          <w:color w:val="auto"/>
          <w:sz w:val="22"/>
          <w:szCs w:val="22"/>
        </w:rPr>
        <w:t xml:space="preserve">Horné </w:t>
      </w:r>
      <w:r w:rsidRPr="00C13E77">
        <w:rPr>
          <w:rFonts w:ascii="Arial" w:hAnsi="Arial" w:cs="Arial"/>
          <w:b/>
          <w:bCs/>
          <w:color w:val="auto"/>
          <w:sz w:val="22"/>
          <w:szCs w:val="22"/>
        </w:rPr>
        <w:t>Semerovce bol zostavený a predložený v súlade so všeobecne záväznými predpismi a obsahuje všetky zákonné náležitosti</w:t>
      </w:r>
      <w:r w:rsidRPr="00C13E77">
        <w:rPr>
          <w:rFonts w:ascii="Arial" w:hAnsi="Arial" w:cs="Arial"/>
          <w:color w:val="auto"/>
          <w:sz w:val="22"/>
          <w:szCs w:val="22"/>
        </w:rPr>
        <w:t xml:space="preserve">, vrátane formálnej stránky návrhu a jeho predpísanej štruktúry. </w:t>
      </w:r>
    </w:p>
    <w:p w:rsidR="00E63461" w:rsidRDefault="00E63461" w:rsidP="00923807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923807" w:rsidRPr="00C13E77" w:rsidRDefault="00923807" w:rsidP="00923807">
      <w:pPr>
        <w:pStyle w:val="Defaul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C13E77">
        <w:rPr>
          <w:rFonts w:ascii="Arial" w:hAnsi="Arial" w:cs="Arial"/>
          <w:color w:val="auto"/>
          <w:sz w:val="22"/>
          <w:szCs w:val="22"/>
        </w:rPr>
        <w:t xml:space="preserve">Návrh záverečného účtu </w:t>
      </w:r>
      <w:r w:rsidR="00F0030D" w:rsidRPr="00C13E77">
        <w:rPr>
          <w:rFonts w:ascii="Arial" w:hAnsi="Arial" w:cs="Arial"/>
          <w:color w:val="auto"/>
          <w:sz w:val="22"/>
          <w:szCs w:val="22"/>
        </w:rPr>
        <w:t xml:space="preserve">obce </w:t>
      </w:r>
      <w:r w:rsidR="00371C09">
        <w:rPr>
          <w:rFonts w:ascii="Arial" w:hAnsi="Arial" w:cs="Arial"/>
          <w:color w:val="auto"/>
          <w:sz w:val="22"/>
          <w:szCs w:val="22"/>
        </w:rPr>
        <w:t>Horné</w:t>
      </w:r>
      <w:r w:rsidR="00F0030D" w:rsidRPr="00C13E77">
        <w:rPr>
          <w:rFonts w:ascii="Arial" w:hAnsi="Arial" w:cs="Arial"/>
          <w:color w:val="auto"/>
          <w:sz w:val="22"/>
          <w:szCs w:val="22"/>
        </w:rPr>
        <w:t xml:space="preserve"> Semerovce </w:t>
      </w:r>
      <w:r w:rsidRPr="00C13E77">
        <w:rPr>
          <w:rFonts w:ascii="Arial" w:hAnsi="Arial" w:cs="Arial"/>
          <w:color w:val="auto"/>
          <w:sz w:val="22"/>
          <w:szCs w:val="22"/>
        </w:rPr>
        <w:t>za rok 201</w:t>
      </w:r>
      <w:r w:rsidR="00080EBA">
        <w:rPr>
          <w:rFonts w:ascii="Arial" w:hAnsi="Arial" w:cs="Arial"/>
          <w:color w:val="auto"/>
          <w:sz w:val="22"/>
          <w:szCs w:val="22"/>
        </w:rPr>
        <w:t>8</w:t>
      </w:r>
      <w:r w:rsidRPr="00C13E77">
        <w:rPr>
          <w:rFonts w:ascii="Arial" w:hAnsi="Arial" w:cs="Arial"/>
          <w:color w:val="auto"/>
          <w:sz w:val="22"/>
          <w:szCs w:val="22"/>
        </w:rPr>
        <w:t xml:space="preserve"> v zmysle § 9 ods. 2 zákona č. 369/1990 Zb. o obecnom zriadení a v súlade s ustanovením § 16 ods. 9 zákona č.583/2004 Z. z. o rozpočtových pravidlách územnej samosprávy </w:t>
      </w:r>
      <w:r w:rsidR="00F0030D" w:rsidRPr="00C13E77">
        <w:rPr>
          <w:rFonts w:ascii="Arial" w:hAnsi="Arial" w:cs="Arial"/>
          <w:color w:val="auto"/>
          <w:sz w:val="22"/>
          <w:szCs w:val="22"/>
        </w:rPr>
        <w:t xml:space="preserve"> </w:t>
      </w:r>
      <w:r w:rsidRPr="00C13E77">
        <w:rPr>
          <w:rFonts w:ascii="Arial" w:hAnsi="Arial" w:cs="Arial"/>
          <w:b/>
          <w:bCs/>
          <w:color w:val="auto"/>
          <w:sz w:val="22"/>
          <w:szCs w:val="22"/>
        </w:rPr>
        <w:t>bol zverejnený na verejnú diskusiu dňa</w:t>
      </w:r>
      <w:r w:rsidR="00F0030D" w:rsidRPr="00C13E77">
        <w:rPr>
          <w:rFonts w:ascii="Arial" w:hAnsi="Arial" w:cs="Arial"/>
          <w:b/>
          <w:bCs/>
          <w:color w:val="auto"/>
          <w:sz w:val="22"/>
          <w:szCs w:val="22"/>
        </w:rPr>
        <w:t>:</w:t>
      </w:r>
      <w:r w:rsidR="00A900F4">
        <w:rPr>
          <w:rFonts w:ascii="Arial" w:hAnsi="Arial" w:cs="Arial"/>
          <w:b/>
          <w:bCs/>
          <w:color w:val="auto"/>
          <w:sz w:val="22"/>
          <w:szCs w:val="22"/>
        </w:rPr>
        <w:t>18.3.</w:t>
      </w:r>
      <w:r w:rsidRPr="00C13E77">
        <w:rPr>
          <w:rFonts w:ascii="Arial" w:hAnsi="Arial" w:cs="Arial"/>
          <w:b/>
          <w:bCs/>
          <w:color w:val="auto"/>
          <w:sz w:val="22"/>
          <w:szCs w:val="22"/>
        </w:rPr>
        <w:t>201</w:t>
      </w:r>
      <w:r w:rsidR="00080EBA">
        <w:rPr>
          <w:rFonts w:ascii="Arial" w:hAnsi="Arial" w:cs="Arial"/>
          <w:b/>
          <w:bCs/>
          <w:color w:val="auto"/>
          <w:sz w:val="22"/>
          <w:szCs w:val="22"/>
        </w:rPr>
        <w:t>9</w:t>
      </w:r>
      <w:r w:rsidRPr="00C13E77">
        <w:rPr>
          <w:rFonts w:ascii="Arial" w:hAnsi="Arial" w:cs="Arial"/>
          <w:b/>
          <w:bCs/>
          <w:color w:val="auto"/>
          <w:sz w:val="22"/>
          <w:szCs w:val="22"/>
        </w:rPr>
        <w:t>, spôsobom v obcí obvyklým čo je viac ako 15 dní pred jeho prerokovaním v</w:t>
      </w:r>
      <w:r w:rsidR="00F0030D" w:rsidRPr="00C13E77">
        <w:rPr>
          <w:rFonts w:ascii="Arial" w:hAnsi="Arial" w:cs="Arial"/>
          <w:b/>
          <w:bCs/>
          <w:color w:val="auto"/>
          <w:sz w:val="22"/>
          <w:szCs w:val="22"/>
        </w:rPr>
        <w:t xml:space="preserve"> obecnom </w:t>
      </w:r>
      <w:r w:rsidRPr="00C13E77">
        <w:rPr>
          <w:rFonts w:ascii="Arial" w:hAnsi="Arial" w:cs="Arial"/>
          <w:b/>
          <w:bCs/>
          <w:color w:val="auto"/>
          <w:sz w:val="22"/>
          <w:szCs w:val="22"/>
        </w:rPr>
        <w:t xml:space="preserve">zastupiteľstve. </w:t>
      </w:r>
    </w:p>
    <w:p w:rsidR="00E63461" w:rsidRDefault="00E63461" w:rsidP="00A900F4"/>
    <w:p w:rsidR="00A900F4" w:rsidRPr="00A900F4" w:rsidRDefault="00795D93" w:rsidP="00A900F4">
      <w:pPr>
        <w:rPr>
          <w:rFonts w:ascii="Arial" w:hAnsi="Arial" w:cs="Arial"/>
          <w:sz w:val="22"/>
          <w:szCs w:val="22"/>
        </w:rPr>
      </w:pPr>
      <w:r w:rsidRPr="00A900F4">
        <w:rPr>
          <w:rFonts w:ascii="Arial" w:hAnsi="Arial" w:cs="Arial"/>
          <w:sz w:val="22"/>
          <w:szCs w:val="22"/>
        </w:rPr>
        <w:t xml:space="preserve">Na základe vlastného zhodnotenia môžem konštatovať že návrh záverečného účtu Obce </w:t>
      </w:r>
      <w:r w:rsidR="00371C09" w:rsidRPr="00A900F4">
        <w:rPr>
          <w:rFonts w:ascii="Arial" w:hAnsi="Arial" w:cs="Arial"/>
          <w:sz w:val="22"/>
          <w:szCs w:val="22"/>
        </w:rPr>
        <w:t>Horné</w:t>
      </w:r>
      <w:r w:rsidRPr="00A900F4">
        <w:rPr>
          <w:rFonts w:ascii="Arial" w:hAnsi="Arial" w:cs="Arial"/>
          <w:sz w:val="22"/>
          <w:szCs w:val="22"/>
        </w:rPr>
        <w:t xml:space="preserve"> Semerovce za rok 201</w:t>
      </w:r>
      <w:r w:rsidR="00080EBA" w:rsidRPr="00A900F4">
        <w:rPr>
          <w:rFonts w:ascii="Arial" w:hAnsi="Arial" w:cs="Arial"/>
          <w:sz w:val="22"/>
          <w:szCs w:val="22"/>
        </w:rPr>
        <w:t>8</w:t>
      </w:r>
      <w:r w:rsidRPr="00A900F4">
        <w:rPr>
          <w:rFonts w:ascii="Arial" w:hAnsi="Arial" w:cs="Arial"/>
          <w:sz w:val="22"/>
          <w:szCs w:val="22"/>
        </w:rPr>
        <w:t xml:space="preserve">  je spracovaný v súlade s príslušnými ustanoveniami § 16 zákona o rozpočtových pravidlách územnej samosprávy a obsahuje všetky predpísané náležitosti podľa § 16 ods. 5 zákona. o rozpočtových pravidlách územnej samosprávy</w:t>
      </w:r>
      <w:r w:rsidR="00E63461" w:rsidRPr="00A900F4">
        <w:rPr>
          <w:rFonts w:ascii="Arial" w:hAnsi="Arial" w:cs="Arial"/>
          <w:sz w:val="22"/>
          <w:szCs w:val="22"/>
        </w:rPr>
        <w:t xml:space="preserve"> / zákon č.:583/2004 Z.z./</w:t>
      </w:r>
      <w:r w:rsidRPr="00A900F4">
        <w:rPr>
          <w:rFonts w:ascii="Arial" w:hAnsi="Arial" w:cs="Arial"/>
          <w:sz w:val="22"/>
          <w:szCs w:val="22"/>
        </w:rPr>
        <w:t>.</w:t>
      </w:r>
      <w:r w:rsidR="00A900F4" w:rsidRPr="00A900F4">
        <w:rPr>
          <w:rFonts w:ascii="Arial" w:hAnsi="Arial" w:cs="Arial"/>
          <w:sz w:val="22"/>
          <w:szCs w:val="22"/>
        </w:rPr>
        <w:t xml:space="preserve"> Po prehodnotení výsledkov hospodárenia  za rok 2018 a v   súlade s ustanovením § 16 ods. 10, písmeno a) zákona č. 583/2004 Z. z. o rozpočtových pravidlách </w:t>
      </w:r>
      <w:r w:rsidR="00A900F4" w:rsidRPr="00A900F4">
        <w:rPr>
          <w:rFonts w:ascii="Arial" w:hAnsi="Arial" w:cs="Arial"/>
          <w:sz w:val="22"/>
          <w:szCs w:val="22"/>
        </w:rPr>
        <w:lastRenderedPageBreak/>
        <w:t xml:space="preserve">územnej samosprávy a o zmene a doplnení niektorých zákonov  </w:t>
      </w:r>
      <w:r w:rsidR="00A900F4" w:rsidRPr="00A900F4">
        <w:rPr>
          <w:rFonts w:ascii="Arial" w:hAnsi="Arial" w:cs="Arial"/>
          <w:b/>
          <w:sz w:val="22"/>
          <w:szCs w:val="22"/>
        </w:rPr>
        <w:t>odporúčam</w:t>
      </w:r>
      <w:r w:rsidR="00A900F4" w:rsidRPr="00A900F4">
        <w:rPr>
          <w:rFonts w:ascii="Arial" w:hAnsi="Arial" w:cs="Arial"/>
          <w:sz w:val="22"/>
          <w:szCs w:val="22"/>
        </w:rPr>
        <w:t xml:space="preserve">   obecnému zastupiteľstvu v Dolných Semerovciach: </w:t>
      </w:r>
      <w:r w:rsidR="00A900F4" w:rsidRPr="00A900F4">
        <w:rPr>
          <w:rFonts w:ascii="Arial" w:hAnsi="Arial" w:cs="Arial"/>
          <w:b/>
          <w:sz w:val="22"/>
          <w:szCs w:val="22"/>
        </w:rPr>
        <w:t>uzatvoriť</w:t>
      </w:r>
      <w:r w:rsidR="00A900F4" w:rsidRPr="00A900F4">
        <w:rPr>
          <w:rFonts w:ascii="Arial" w:hAnsi="Arial" w:cs="Arial"/>
          <w:sz w:val="22"/>
          <w:szCs w:val="22"/>
        </w:rPr>
        <w:t xml:space="preserve"> návrh záverečného účtu obce Dolné Semerovce za rok 2017 </w:t>
      </w:r>
      <w:r w:rsidR="00A900F4" w:rsidRPr="00A900F4">
        <w:rPr>
          <w:rFonts w:ascii="Arial" w:hAnsi="Arial" w:cs="Arial"/>
          <w:b/>
          <w:sz w:val="22"/>
          <w:szCs w:val="22"/>
        </w:rPr>
        <w:t>výrokom</w:t>
      </w:r>
      <w:r w:rsidR="00A900F4" w:rsidRPr="00A900F4">
        <w:rPr>
          <w:rFonts w:ascii="Arial" w:hAnsi="Arial" w:cs="Arial"/>
          <w:sz w:val="22"/>
          <w:szCs w:val="22"/>
        </w:rPr>
        <w:t xml:space="preserve"> :</w:t>
      </w:r>
    </w:p>
    <w:p w:rsidR="00A900F4" w:rsidRPr="00A900F4" w:rsidRDefault="00A900F4" w:rsidP="00A900F4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  <w:r w:rsidRPr="00A900F4">
        <w:rPr>
          <w:rFonts w:ascii="Arial" w:hAnsi="Arial" w:cs="Arial"/>
          <w:b/>
          <w:bCs/>
          <w:color w:val="auto"/>
          <w:sz w:val="22"/>
          <w:szCs w:val="22"/>
        </w:rPr>
        <w:t xml:space="preserve">            </w:t>
      </w:r>
    </w:p>
    <w:p w:rsidR="00A900F4" w:rsidRPr="00A900F4" w:rsidRDefault="00A900F4" w:rsidP="00A900F4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A900F4">
        <w:rPr>
          <w:rFonts w:ascii="Arial" w:hAnsi="Arial" w:cs="Arial"/>
          <w:b/>
          <w:bCs/>
          <w:color w:val="auto"/>
          <w:sz w:val="22"/>
          <w:szCs w:val="22"/>
        </w:rPr>
        <w:t xml:space="preserve">                             celoročné hospodárenie sa schvaľuje bez výhrad. </w:t>
      </w:r>
    </w:p>
    <w:p w:rsidR="00A900F4" w:rsidRPr="00A900F4" w:rsidRDefault="00A900F4" w:rsidP="00A900F4">
      <w:pPr>
        <w:rPr>
          <w:rFonts w:ascii="Arial" w:hAnsi="Arial" w:cs="Arial"/>
          <w:sz w:val="22"/>
          <w:szCs w:val="22"/>
        </w:rPr>
      </w:pPr>
      <w:r w:rsidRPr="00A900F4">
        <w:rPr>
          <w:rFonts w:ascii="Arial" w:hAnsi="Arial" w:cs="Arial"/>
          <w:sz w:val="22"/>
          <w:szCs w:val="22"/>
        </w:rPr>
        <w:t xml:space="preserve">     </w:t>
      </w:r>
    </w:p>
    <w:p w:rsidR="00A900F4" w:rsidRPr="00A900F4" w:rsidRDefault="00A900F4" w:rsidP="00A900F4">
      <w:pPr>
        <w:rPr>
          <w:rFonts w:ascii="Arial" w:hAnsi="Arial" w:cs="Arial"/>
          <w:sz w:val="22"/>
          <w:szCs w:val="22"/>
        </w:rPr>
      </w:pPr>
    </w:p>
    <w:p w:rsidR="00A900F4" w:rsidRPr="00A900F4" w:rsidRDefault="00A900F4" w:rsidP="00A900F4">
      <w:pPr>
        <w:rPr>
          <w:rFonts w:ascii="Arial" w:hAnsi="Arial" w:cs="Arial"/>
          <w:color w:val="000000"/>
          <w:sz w:val="22"/>
          <w:szCs w:val="22"/>
        </w:rPr>
      </w:pPr>
    </w:p>
    <w:p w:rsidR="00A900F4" w:rsidRPr="00A900F4" w:rsidRDefault="00A900F4" w:rsidP="00A900F4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A900F4" w:rsidRPr="00A900F4" w:rsidRDefault="00A900F4" w:rsidP="00A900F4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A900F4" w:rsidRPr="00A900F4" w:rsidRDefault="00A900F4" w:rsidP="00A900F4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A900F4" w:rsidRPr="00A900F4" w:rsidRDefault="00A900F4" w:rsidP="00A900F4">
      <w:pPr>
        <w:rPr>
          <w:rFonts w:ascii="Arial" w:hAnsi="Arial" w:cs="Arial"/>
          <w:sz w:val="22"/>
          <w:szCs w:val="22"/>
        </w:rPr>
      </w:pPr>
      <w:r w:rsidRPr="00A900F4">
        <w:rPr>
          <w:rFonts w:ascii="Arial" w:hAnsi="Arial" w:cs="Arial"/>
          <w:sz w:val="22"/>
          <w:szCs w:val="22"/>
        </w:rPr>
        <w:t xml:space="preserve">                                                                                 Ing. Tureková Agnesa</w:t>
      </w:r>
    </w:p>
    <w:p w:rsidR="00A900F4" w:rsidRPr="00A900F4" w:rsidRDefault="00A900F4" w:rsidP="00A900F4">
      <w:pPr>
        <w:rPr>
          <w:rFonts w:ascii="Arial" w:hAnsi="Arial" w:cs="Arial"/>
          <w:sz w:val="22"/>
          <w:szCs w:val="22"/>
        </w:rPr>
      </w:pPr>
      <w:r w:rsidRPr="00A900F4">
        <w:rPr>
          <w:rFonts w:ascii="Arial" w:hAnsi="Arial" w:cs="Arial"/>
          <w:sz w:val="22"/>
          <w:szCs w:val="22"/>
        </w:rPr>
        <w:t xml:space="preserve">                                                                             HK obce Dolné Semerovce</w:t>
      </w:r>
    </w:p>
    <w:p w:rsidR="00A900F4" w:rsidRPr="00A900F4" w:rsidRDefault="00A900F4" w:rsidP="00A900F4">
      <w:pPr>
        <w:rPr>
          <w:rFonts w:ascii="Arial" w:hAnsi="Arial" w:cs="Arial"/>
          <w:color w:val="000000"/>
          <w:sz w:val="22"/>
          <w:szCs w:val="22"/>
        </w:rPr>
      </w:pPr>
    </w:p>
    <w:p w:rsidR="00A900F4" w:rsidRPr="00A900F4" w:rsidRDefault="00A900F4" w:rsidP="00A900F4">
      <w:pPr>
        <w:rPr>
          <w:rFonts w:ascii="Arial" w:hAnsi="Arial" w:cs="Arial"/>
          <w:sz w:val="22"/>
          <w:szCs w:val="22"/>
        </w:rPr>
      </w:pPr>
    </w:p>
    <w:p w:rsidR="00A900F4" w:rsidRPr="00A900F4" w:rsidRDefault="00A900F4" w:rsidP="00A900F4">
      <w:pPr>
        <w:rPr>
          <w:rFonts w:ascii="Arial" w:hAnsi="Arial" w:cs="Arial"/>
          <w:sz w:val="22"/>
          <w:szCs w:val="22"/>
        </w:rPr>
      </w:pPr>
    </w:p>
    <w:p w:rsidR="00A900F4" w:rsidRPr="00A900F4" w:rsidRDefault="00A900F4" w:rsidP="00A900F4">
      <w:pPr>
        <w:rPr>
          <w:rFonts w:ascii="Arial" w:hAnsi="Arial" w:cs="Arial"/>
          <w:sz w:val="22"/>
          <w:szCs w:val="22"/>
        </w:rPr>
      </w:pPr>
      <w:r w:rsidRPr="00A900F4">
        <w:rPr>
          <w:rFonts w:ascii="Arial" w:hAnsi="Arial" w:cs="Arial"/>
          <w:sz w:val="22"/>
          <w:szCs w:val="22"/>
        </w:rPr>
        <w:t>V Horných Semerovciach</w:t>
      </w:r>
    </w:p>
    <w:p w:rsidR="00795D93" w:rsidRPr="00A900F4" w:rsidRDefault="00A900F4" w:rsidP="00A900F4">
      <w:pPr>
        <w:jc w:val="both"/>
        <w:rPr>
          <w:rFonts w:ascii="Arial" w:hAnsi="Arial" w:cs="Arial"/>
          <w:sz w:val="22"/>
          <w:szCs w:val="22"/>
        </w:rPr>
      </w:pPr>
      <w:r w:rsidRPr="00A900F4">
        <w:rPr>
          <w:rFonts w:ascii="Arial" w:hAnsi="Arial" w:cs="Arial"/>
          <w:sz w:val="22"/>
          <w:szCs w:val="22"/>
        </w:rPr>
        <w:t xml:space="preserve">dňa : </w:t>
      </w:r>
      <w:r>
        <w:rPr>
          <w:rFonts w:ascii="Arial" w:hAnsi="Arial" w:cs="Arial"/>
          <w:sz w:val="22"/>
          <w:szCs w:val="22"/>
        </w:rPr>
        <w:t>15.3</w:t>
      </w:r>
      <w:r w:rsidRPr="00A900F4">
        <w:rPr>
          <w:rFonts w:ascii="Arial" w:hAnsi="Arial" w:cs="Arial"/>
          <w:color w:val="FF0000"/>
          <w:sz w:val="22"/>
          <w:szCs w:val="22"/>
        </w:rPr>
        <w:t>.</w:t>
      </w:r>
      <w:r w:rsidRPr="00A900F4">
        <w:rPr>
          <w:rFonts w:ascii="Arial" w:hAnsi="Arial" w:cs="Arial"/>
          <w:sz w:val="22"/>
          <w:szCs w:val="22"/>
        </w:rPr>
        <w:t>2019</w:t>
      </w:r>
    </w:p>
    <w:p w:rsidR="001510F1" w:rsidRPr="00A900F4" w:rsidRDefault="001510F1" w:rsidP="00795D93">
      <w:pPr>
        <w:jc w:val="both"/>
        <w:rPr>
          <w:rFonts w:ascii="Arial" w:hAnsi="Arial" w:cs="Arial"/>
          <w:sz w:val="22"/>
          <w:szCs w:val="22"/>
        </w:rPr>
      </w:pPr>
    </w:p>
    <w:p w:rsidR="00080EBA" w:rsidRDefault="00080EBA" w:rsidP="00795D93">
      <w:pPr>
        <w:jc w:val="both"/>
        <w:rPr>
          <w:rFonts w:ascii="Arial" w:hAnsi="Arial" w:cs="Arial"/>
          <w:sz w:val="22"/>
          <w:szCs w:val="22"/>
        </w:rPr>
      </w:pPr>
    </w:p>
    <w:p w:rsidR="00080EBA" w:rsidRDefault="00080EBA" w:rsidP="00795D93">
      <w:pPr>
        <w:jc w:val="both"/>
        <w:rPr>
          <w:rFonts w:ascii="Arial" w:hAnsi="Arial" w:cs="Arial"/>
          <w:sz w:val="22"/>
          <w:szCs w:val="22"/>
        </w:rPr>
      </w:pPr>
    </w:p>
    <w:p w:rsidR="00EA541D" w:rsidRDefault="00EA541D" w:rsidP="00795D93">
      <w:pPr>
        <w:jc w:val="both"/>
        <w:rPr>
          <w:rFonts w:ascii="Arial" w:hAnsi="Arial" w:cs="Arial"/>
          <w:sz w:val="22"/>
          <w:szCs w:val="22"/>
        </w:rPr>
      </w:pPr>
    </w:p>
    <w:p w:rsidR="00080EBA" w:rsidRDefault="00080EBA" w:rsidP="00795D93">
      <w:pPr>
        <w:jc w:val="both"/>
        <w:rPr>
          <w:rFonts w:ascii="Arial" w:hAnsi="Arial" w:cs="Arial"/>
          <w:sz w:val="22"/>
          <w:szCs w:val="22"/>
        </w:rPr>
      </w:pPr>
    </w:p>
    <w:p w:rsidR="00080EBA" w:rsidRDefault="00080EBA" w:rsidP="001510F1"/>
    <w:p w:rsidR="00371C09" w:rsidRDefault="00371C09" w:rsidP="00371C09">
      <w:r>
        <w:rPr>
          <w:noProof/>
        </w:rPr>
        <w:lastRenderedPageBreak/>
        <w:drawing>
          <wp:inline distT="0" distB="0" distL="0" distR="0">
            <wp:extent cx="5760720" cy="4330639"/>
            <wp:effectExtent l="19050" t="0" r="0" b="0"/>
            <wp:docPr id="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013351"/>
            <wp:effectExtent l="19050" t="0" r="0" b="0"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9C" w:rsidRPr="00364050" w:rsidRDefault="004A7C9C" w:rsidP="00371C09">
      <w:pPr>
        <w:spacing w:after="200" w:line="276" w:lineRule="auto"/>
        <w:rPr>
          <w:sz w:val="22"/>
          <w:szCs w:val="22"/>
        </w:rPr>
      </w:pPr>
    </w:p>
    <w:sectPr w:rsidR="004A7C9C" w:rsidRPr="00364050" w:rsidSect="008F473B">
      <w:footerReference w:type="even" r:id="rId11"/>
      <w:footerReference w:type="default" r:id="rId12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6FBB" w:rsidRDefault="00036FBB" w:rsidP="00D7374F">
      <w:r>
        <w:separator/>
      </w:r>
    </w:p>
  </w:endnote>
  <w:endnote w:type="continuationSeparator" w:id="1">
    <w:p w:rsidR="00036FBB" w:rsidRDefault="00036FBB" w:rsidP="00D737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EE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EE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0FC" w:rsidRDefault="00153817" w:rsidP="00D86DFA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 w:rsidR="00CB60FC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CB60FC" w:rsidRDefault="00CB60FC" w:rsidP="00D86DFA">
    <w:pPr>
      <w:pStyle w:val="Pt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0FC" w:rsidRDefault="00153817" w:rsidP="00D86DFA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 w:rsidR="00CB60FC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8F473B">
      <w:rPr>
        <w:rStyle w:val="slostrany"/>
        <w:noProof/>
      </w:rPr>
      <w:t>11</w:t>
    </w:r>
    <w:r>
      <w:rPr>
        <w:rStyle w:val="slostrany"/>
      </w:rPr>
      <w:fldChar w:fldCharType="end"/>
    </w:r>
  </w:p>
  <w:p w:rsidR="00CB60FC" w:rsidRDefault="00CB60FC" w:rsidP="00D86DFA">
    <w:pPr>
      <w:pStyle w:val="Pt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6FBB" w:rsidRDefault="00036FBB" w:rsidP="00D7374F">
      <w:r>
        <w:separator/>
      </w:r>
    </w:p>
  </w:footnote>
  <w:footnote w:type="continuationSeparator" w:id="1">
    <w:p w:rsidR="00036FBB" w:rsidRDefault="00036FBB" w:rsidP="00D737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33083"/>
    <w:multiLevelType w:val="hybridMultilevel"/>
    <w:tmpl w:val="832A7DBA"/>
    <w:lvl w:ilvl="0" w:tplc="B85C26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1114A6"/>
    <w:multiLevelType w:val="hybridMultilevel"/>
    <w:tmpl w:val="59FC751C"/>
    <w:lvl w:ilvl="0" w:tplc="D4C4DA9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28669A"/>
    <w:multiLevelType w:val="hybridMultilevel"/>
    <w:tmpl w:val="DF9ABB9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AE21C2"/>
    <w:multiLevelType w:val="hybridMultilevel"/>
    <w:tmpl w:val="B9D2278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D816C6"/>
    <w:multiLevelType w:val="hybridMultilevel"/>
    <w:tmpl w:val="2BE08376"/>
    <w:lvl w:ilvl="0" w:tplc="A88C7F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8B23C9"/>
    <w:multiLevelType w:val="hybridMultilevel"/>
    <w:tmpl w:val="DEECB74E"/>
    <w:lvl w:ilvl="0" w:tplc="C0225F56">
      <w:start w:val="90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80" w:hanging="360"/>
      </w:pPr>
    </w:lvl>
    <w:lvl w:ilvl="2" w:tplc="041B001B" w:tentative="1">
      <w:start w:val="1"/>
      <w:numFmt w:val="lowerRoman"/>
      <w:lvlText w:val="%3."/>
      <w:lvlJc w:val="right"/>
      <w:pPr>
        <w:ind w:left="2100" w:hanging="180"/>
      </w:pPr>
    </w:lvl>
    <w:lvl w:ilvl="3" w:tplc="041B000F" w:tentative="1">
      <w:start w:val="1"/>
      <w:numFmt w:val="decimal"/>
      <w:lvlText w:val="%4."/>
      <w:lvlJc w:val="left"/>
      <w:pPr>
        <w:ind w:left="2820" w:hanging="360"/>
      </w:pPr>
    </w:lvl>
    <w:lvl w:ilvl="4" w:tplc="041B0019" w:tentative="1">
      <w:start w:val="1"/>
      <w:numFmt w:val="lowerLetter"/>
      <w:lvlText w:val="%5."/>
      <w:lvlJc w:val="left"/>
      <w:pPr>
        <w:ind w:left="3540" w:hanging="360"/>
      </w:pPr>
    </w:lvl>
    <w:lvl w:ilvl="5" w:tplc="041B001B" w:tentative="1">
      <w:start w:val="1"/>
      <w:numFmt w:val="lowerRoman"/>
      <w:lvlText w:val="%6."/>
      <w:lvlJc w:val="right"/>
      <w:pPr>
        <w:ind w:left="4260" w:hanging="180"/>
      </w:pPr>
    </w:lvl>
    <w:lvl w:ilvl="6" w:tplc="041B000F" w:tentative="1">
      <w:start w:val="1"/>
      <w:numFmt w:val="decimal"/>
      <w:lvlText w:val="%7."/>
      <w:lvlJc w:val="left"/>
      <w:pPr>
        <w:ind w:left="4980" w:hanging="360"/>
      </w:pPr>
    </w:lvl>
    <w:lvl w:ilvl="7" w:tplc="041B0019" w:tentative="1">
      <w:start w:val="1"/>
      <w:numFmt w:val="lowerLetter"/>
      <w:lvlText w:val="%8."/>
      <w:lvlJc w:val="left"/>
      <w:pPr>
        <w:ind w:left="5700" w:hanging="360"/>
      </w:pPr>
    </w:lvl>
    <w:lvl w:ilvl="8" w:tplc="041B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2A791A12"/>
    <w:multiLevelType w:val="hybridMultilevel"/>
    <w:tmpl w:val="8C9834D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4D7180"/>
    <w:multiLevelType w:val="hybridMultilevel"/>
    <w:tmpl w:val="22243E7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F279FA"/>
    <w:multiLevelType w:val="hybridMultilevel"/>
    <w:tmpl w:val="89B215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A360DC"/>
    <w:multiLevelType w:val="hybridMultilevel"/>
    <w:tmpl w:val="FD0E85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FF5A46"/>
    <w:multiLevelType w:val="hybridMultilevel"/>
    <w:tmpl w:val="D73EF994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371352"/>
    <w:multiLevelType w:val="hybridMultilevel"/>
    <w:tmpl w:val="AE92A8F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394932"/>
    <w:multiLevelType w:val="hybridMultilevel"/>
    <w:tmpl w:val="75BC27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BB753A"/>
    <w:multiLevelType w:val="hybridMultilevel"/>
    <w:tmpl w:val="106A348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3B5A24"/>
    <w:multiLevelType w:val="hybridMultilevel"/>
    <w:tmpl w:val="D10072E4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66C739D0"/>
    <w:multiLevelType w:val="hybridMultilevel"/>
    <w:tmpl w:val="2FDC520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7D5099"/>
    <w:multiLevelType w:val="hybridMultilevel"/>
    <w:tmpl w:val="783E6D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607AFA"/>
    <w:multiLevelType w:val="hybridMultilevel"/>
    <w:tmpl w:val="5B28960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3"/>
  </w:num>
  <w:num w:numId="4">
    <w:abstractNumId w:val="10"/>
  </w:num>
  <w:num w:numId="5">
    <w:abstractNumId w:val="12"/>
  </w:num>
  <w:num w:numId="6">
    <w:abstractNumId w:val="6"/>
  </w:num>
  <w:num w:numId="7">
    <w:abstractNumId w:val="16"/>
  </w:num>
  <w:num w:numId="8">
    <w:abstractNumId w:val="1"/>
  </w:num>
  <w:num w:numId="9">
    <w:abstractNumId w:val="14"/>
  </w:num>
  <w:num w:numId="10">
    <w:abstractNumId w:val="17"/>
  </w:num>
  <w:num w:numId="11">
    <w:abstractNumId w:val="8"/>
  </w:num>
  <w:num w:numId="12">
    <w:abstractNumId w:val="18"/>
  </w:num>
  <w:num w:numId="13">
    <w:abstractNumId w:val="11"/>
  </w:num>
  <w:num w:numId="14">
    <w:abstractNumId w:val="4"/>
  </w:num>
  <w:num w:numId="15">
    <w:abstractNumId w:val="13"/>
  </w:num>
  <w:num w:numId="16">
    <w:abstractNumId w:val="5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754C"/>
    <w:rsid w:val="00006058"/>
    <w:rsid w:val="00036FBB"/>
    <w:rsid w:val="00080EBA"/>
    <w:rsid w:val="000B0622"/>
    <w:rsid w:val="000B40BF"/>
    <w:rsid w:val="00105157"/>
    <w:rsid w:val="001235A4"/>
    <w:rsid w:val="001244BA"/>
    <w:rsid w:val="00136F63"/>
    <w:rsid w:val="001510F1"/>
    <w:rsid w:val="00153817"/>
    <w:rsid w:val="0017492E"/>
    <w:rsid w:val="00176A62"/>
    <w:rsid w:val="0019608B"/>
    <w:rsid w:val="001B7FEF"/>
    <w:rsid w:val="001C7D29"/>
    <w:rsid w:val="001D5562"/>
    <w:rsid w:val="001F6528"/>
    <w:rsid w:val="00291971"/>
    <w:rsid w:val="002B623B"/>
    <w:rsid w:val="002E36C9"/>
    <w:rsid w:val="003208EB"/>
    <w:rsid w:val="0032274A"/>
    <w:rsid w:val="0032283F"/>
    <w:rsid w:val="00331B5D"/>
    <w:rsid w:val="00334C42"/>
    <w:rsid w:val="00337D61"/>
    <w:rsid w:val="00340364"/>
    <w:rsid w:val="003455B2"/>
    <w:rsid w:val="003624AF"/>
    <w:rsid w:val="00364050"/>
    <w:rsid w:val="00364DAC"/>
    <w:rsid w:val="00366DA0"/>
    <w:rsid w:val="00371C09"/>
    <w:rsid w:val="003C2163"/>
    <w:rsid w:val="003C34DD"/>
    <w:rsid w:val="003C3727"/>
    <w:rsid w:val="003E7D86"/>
    <w:rsid w:val="003F1737"/>
    <w:rsid w:val="003F79E6"/>
    <w:rsid w:val="00405269"/>
    <w:rsid w:val="00434183"/>
    <w:rsid w:val="00454D09"/>
    <w:rsid w:val="00455C4F"/>
    <w:rsid w:val="0047298D"/>
    <w:rsid w:val="0047624B"/>
    <w:rsid w:val="004A37BD"/>
    <w:rsid w:val="004A62AD"/>
    <w:rsid w:val="004A7C9C"/>
    <w:rsid w:val="004C061E"/>
    <w:rsid w:val="004E2B46"/>
    <w:rsid w:val="004F4A56"/>
    <w:rsid w:val="004F4BC1"/>
    <w:rsid w:val="00525285"/>
    <w:rsid w:val="00542172"/>
    <w:rsid w:val="005710B6"/>
    <w:rsid w:val="00573DDD"/>
    <w:rsid w:val="00594F9B"/>
    <w:rsid w:val="005B13F9"/>
    <w:rsid w:val="005E6810"/>
    <w:rsid w:val="00623BE0"/>
    <w:rsid w:val="00642398"/>
    <w:rsid w:val="00673A44"/>
    <w:rsid w:val="006749DA"/>
    <w:rsid w:val="0069049F"/>
    <w:rsid w:val="00697906"/>
    <w:rsid w:val="00697D49"/>
    <w:rsid w:val="006A0D9D"/>
    <w:rsid w:val="006D430E"/>
    <w:rsid w:val="00701D4E"/>
    <w:rsid w:val="007131B7"/>
    <w:rsid w:val="00714283"/>
    <w:rsid w:val="00747532"/>
    <w:rsid w:val="00766A9E"/>
    <w:rsid w:val="007954D2"/>
    <w:rsid w:val="00795D93"/>
    <w:rsid w:val="007A2B2D"/>
    <w:rsid w:val="007A5368"/>
    <w:rsid w:val="007B21A1"/>
    <w:rsid w:val="007B5B9F"/>
    <w:rsid w:val="007D5895"/>
    <w:rsid w:val="008038A1"/>
    <w:rsid w:val="00804718"/>
    <w:rsid w:val="00835089"/>
    <w:rsid w:val="00836C1B"/>
    <w:rsid w:val="00887CBD"/>
    <w:rsid w:val="008A6595"/>
    <w:rsid w:val="008B06D0"/>
    <w:rsid w:val="008C6D2C"/>
    <w:rsid w:val="008F473B"/>
    <w:rsid w:val="00910E29"/>
    <w:rsid w:val="00923807"/>
    <w:rsid w:val="00926EC2"/>
    <w:rsid w:val="0093701B"/>
    <w:rsid w:val="00970CE2"/>
    <w:rsid w:val="009902D8"/>
    <w:rsid w:val="00991F6F"/>
    <w:rsid w:val="00993291"/>
    <w:rsid w:val="00995966"/>
    <w:rsid w:val="009C2C8C"/>
    <w:rsid w:val="00A230B2"/>
    <w:rsid w:val="00A3391C"/>
    <w:rsid w:val="00A73274"/>
    <w:rsid w:val="00A81D33"/>
    <w:rsid w:val="00A900F4"/>
    <w:rsid w:val="00AF0DF7"/>
    <w:rsid w:val="00AF2BCF"/>
    <w:rsid w:val="00BA5BD2"/>
    <w:rsid w:val="00BC6ABC"/>
    <w:rsid w:val="00BD48C3"/>
    <w:rsid w:val="00BF734C"/>
    <w:rsid w:val="00C07882"/>
    <w:rsid w:val="00C13E77"/>
    <w:rsid w:val="00C370C2"/>
    <w:rsid w:val="00C3787B"/>
    <w:rsid w:val="00C4099E"/>
    <w:rsid w:val="00C81FA5"/>
    <w:rsid w:val="00C94E38"/>
    <w:rsid w:val="00CB59A1"/>
    <w:rsid w:val="00CB60FC"/>
    <w:rsid w:val="00CE145E"/>
    <w:rsid w:val="00D01675"/>
    <w:rsid w:val="00D44CC3"/>
    <w:rsid w:val="00D5104B"/>
    <w:rsid w:val="00D65157"/>
    <w:rsid w:val="00D7374F"/>
    <w:rsid w:val="00D86DFA"/>
    <w:rsid w:val="00DA30B6"/>
    <w:rsid w:val="00DA73B5"/>
    <w:rsid w:val="00DD5045"/>
    <w:rsid w:val="00DE3D00"/>
    <w:rsid w:val="00E322F4"/>
    <w:rsid w:val="00E3621C"/>
    <w:rsid w:val="00E63461"/>
    <w:rsid w:val="00E702E4"/>
    <w:rsid w:val="00E72910"/>
    <w:rsid w:val="00EA435A"/>
    <w:rsid w:val="00EA541D"/>
    <w:rsid w:val="00EC754C"/>
    <w:rsid w:val="00ED5743"/>
    <w:rsid w:val="00ED652E"/>
    <w:rsid w:val="00EE460D"/>
    <w:rsid w:val="00EF107B"/>
    <w:rsid w:val="00F0030D"/>
    <w:rsid w:val="00F622B8"/>
    <w:rsid w:val="00F81BAC"/>
    <w:rsid w:val="00FA0079"/>
    <w:rsid w:val="00FB5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640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EC75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Predvolenpsmoodseku"/>
    <w:rsid w:val="00364050"/>
  </w:style>
  <w:style w:type="paragraph" w:styleId="Pta">
    <w:name w:val="footer"/>
    <w:basedOn w:val="Normlny"/>
    <w:link w:val="PtaChar"/>
    <w:rsid w:val="0036405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364050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lostrany">
    <w:name w:val="page number"/>
    <w:basedOn w:val="Predvolenpsmoodseku"/>
    <w:rsid w:val="00364050"/>
  </w:style>
  <w:style w:type="paragraph" w:styleId="Odsekzoznamu">
    <w:name w:val="List Paragraph"/>
    <w:basedOn w:val="Normlny"/>
    <w:uiPriority w:val="34"/>
    <w:qFormat/>
    <w:rsid w:val="00364050"/>
    <w:pPr>
      <w:ind w:left="720"/>
      <w:contextualSpacing/>
    </w:pPr>
  </w:style>
  <w:style w:type="character" w:styleId="Siln">
    <w:name w:val="Strong"/>
    <w:qFormat/>
    <w:rsid w:val="008C6D2C"/>
    <w:rPr>
      <w:b/>
      <w:bCs/>
    </w:rPr>
  </w:style>
  <w:style w:type="character" w:styleId="Hypertextovprepojenie">
    <w:name w:val="Hyperlink"/>
    <w:rsid w:val="008C6D2C"/>
    <w:rPr>
      <w:color w:val="0000FF"/>
      <w:u w:val="single"/>
    </w:rPr>
  </w:style>
  <w:style w:type="paragraph" w:styleId="Zkladntext">
    <w:name w:val="Body Text"/>
    <w:basedOn w:val="Normlny"/>
    <w:link w:val="ZkladntextChar"/>
    <w:rsid w:val="00EA541D"/>
    <w:pPr>
      <w:jc w:val="both"/>
    </w:pPr>
    <w:rPr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rsid w:val="00EA541D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37D6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37D61"/>
    <w:rPr>
      <w:rFonts w:ascii="Tahoma" w:eastAsia="Times New Roman" w:hAnsi="Tahoma" w:cs="Tahoma"/>
      <w:sz w:val="16"/>
      <w:szCs w:val="16"/>
      <w:lang w:eastAsia="sk-SK"/>
    </w:rPr>
  </w:style>
  <w:style w:type="paragraph" w:customStyle="1" w:styleId="Obsahtabuky">
    <w:name w:val="Obsah tabuľky"/>
    <w:basedOn w:val="Normlny"/>
    <w:rsid w:val="00ED5743"/>
    <w:pPr>
      <w:widowControl w:val="0"/>
      <w:suppressLineNumbers/>
      <w:suppressAutoHyphens/>
    </w:pPr>
    <w:rPr>
      <w:rFonts w:eastAsia="Andale Sans UI"/>
      <w:kern w:val="1"/>
    </w:rPr>
  </w:style>
  <w:style w:type="paragraph" w:styleId="Normlnywebov">
    <w:name w:val="Normal (Web)"/>
    <w:basedOn w:val="Normlny"/>
    <w:uiPriority w:val="99"/>
    <w:unhideWhenUsed/>
    <w:rsid w:val="007B21A1"/>
    <w:pPr>
      <w:spacing w:before="100" w:beforeAutospacing="1" w:after="100" w:afterAutospacing="1"/>
    </w:pPr>
  </w:style>
  <w:style w:type="character" w:styleId="PremennHTML">
    <w:name w:val="HTML Variable"/>
    <w:basedOn w:val="Predvolenpsmoodseku"/>
    <w:uiPriority w:val="99"/>
    <w:semiHidden/>
    <w:unhideWhenUsed/>
    <w:rsid w:val="007B21A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6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ko-uctovat.sk/ucet.php?ucet_c=431&amp;popis=Vysledok-hospodarenia-v-schvalovani&amp;i=177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EF812-6337-4DFB-A85B-BD15EEB19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16</Pages>
  <Words>5046</Words>
  <Characters>28765</Characters>
  <Application>Microsoft Office Word</Application>
  <DocSecurity>0</DocSecurity>
  <Lines>239</Lines>
  <Paragraphs>67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16</cp:revision>
  <cp:lastPrinted>2019-03-15T20:39:00Z</cp:lastPrinted>
  <dcterms:created xsi:type="dcterms:W3CDTF">2019-01-29T14:46:00Z</dcterms:created>
  <dcterms:modified xsi:type="dcterms:W3CDTF">2019-03-15T20:40:00Z</dcterms:modified>
</cp:coreProperties>
</file>