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12" w:rsidRDefault="00742712" w:rsidP="00742712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3A0C41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23900" cy="828675"/>
            <wp:effectExtent l="0" t="0" r="0" b="9525"/>
            <wp:docPr id="1" name="Obrázok 1" descr="sejmout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12" w:rsidRPr="00AB30D9" w:rsidRDefault="00742712" w:rsidP="00742712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p w:rsidR="00742712" w:rsidRPr="00AB30D9" w:rsidRDefault="00742712" w:rsidP="00742712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VšeobecnE</w:t>
      </w:r>
      <w:r w:rsidRPr="00F52103">
        <w:rPr>
          <w:rFonts w:ascii="Arial" w:hAnsi="Arial" w:cs="Arial"/>
          <w:b/>
          <w:caps/>
          <w:sz w:val="28"/>
          <w:szCs w:val="28"/>
        </w:rPr>
        <w:t xml:space="preserve"> záväzné nariadenie</w:t>
      </w:r>
      <w:r w:rsidRPr="00AB30D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Pr="00AB30D9">
        <w:rPr>
          <w:rFonts w:ascii="Arial" w:hAnsi="Arial" w:cs="Arial"/>
          <w:sz w:val="28"/>
          <w:szCs w:val="28"/>
        </w:rPr>
        <w:t xml:space="preserve">Číslo:    </w:t>
      </w:r>
      <w:r>
        <w:rPr>
          <w:rFonts w:ascii="Arial" w:hAnsi="Arial" w:cs="Arial"/>
          <w:sz w:val="28"/>
          <w:szCs w:val="28"/>
        </w:rPr>
        <w:t>VZN- 1/2018</w:t>
      </w:r>
    </w:p>
    <w:p w:rsidR="00742712" w:rsidRPr="00FF0220" w:rsidRDefault="00742712" w:rsidP="00742712">
      <w:pPr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742712" w:rsidRPr="00AB30D9" w:rsidRDefault="00742712" w:rsidP="0074271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B30D9">
        <w:rPr>
          <w:rFonts w:ascii="Arial" w:hAnsi="Arial" w:cs="Arial"/>
          <w:sz w:val="32"/>
          <w:szCs w:val="32"/>
        </w:rPr>
        <w:t>OBEC HORNÉ SEMEROVCE</w:t>
      </w:r>
    </w:p>
    <w:p w:rsidR="00742712" w:rsidRDefault="00742712" w:rsidP="00742712">
      <w:pPr>
        <w:rPr>
          <w:rFonts w:ascii="Arial" w:hAnsi="Arial" w:cs="Arial"/>
        </w:rPr>
      </w:pPr>
      <w:r w:rsidRPr="00AB30D9">
        <w:rPr>
          <w:rFonts w:ascii="Arial" w:hAnsi="Arial" w:cs="Arial"/>
        </w:rPr>
        <w:t> </w:t>
      </w:r>
    </w:p>
    <w:p w:rsidR="00742712" w:rsidRPr="00AB30D9" w:rsidRDefault="00742712" w:rsidP="00742712">
      <w:pPr>
        <w:jc w:val="center"/>
        <w:rPr>
          <w:rFonts w:ascii="Arial" w:hAnsi="Arial" w:cs="Arial"/>
        </w:rPr>
      </w:pPr>
      <w:r w:rsidRPr="00742712">
        <w:rPr>
          <w:rFonts w:ascii="Arial" w:hAnsi="Arial" w:cs="Arial"/>
          <w:bCs/>
          <w:iCs/>
        </w:rPr>
        <w:t xml:space="preserve">v súlade s </w:t>
      </w:r>
      <w:proofErr w:type="spellStart"/>
      <w:r w:rsidRPr="00742712">
        <w:rPr>
          <w:rFonts w:ascii="Arial" w:hAnsi="Arial" w:cs="Arial"/>
          <w:bCs/>
          <w:iCs/>
        </w:rPr>
        <w:t>ust</w:t>
      </w:r>
      <w:proofErr w:type="spellEnd"/>
      <w:r w:rsidRPr="00742712">
        <w:rPr>
          <w:rFonts w:ascii="Arial" w:hAnsi="Arial" w:cs="Arial"/>
          <w:bCs/>
          <w:iCs/>
        </w:rPr>
        <w:t>. § 4 ods. 3 zák. SNR č. 369/1990 Zb. o obecnom zriadení v znení neskorších predpisov</w:t>
      </w:r>
    </w:p>
    <w:p w:rsidR="00742712" w:rsidRDefault="00742712" w:rsidP="00742712">
      <w:pPr>
        <w:jc w:val="center"/>
        <w:rPr>
          <w:rFonts w:ascii="Arial" w:hAnsi="Arial" w:cs="Arial"/>
        </w:rPr>
      </w:pPr>
    </w:p>
    <w:p w:rsidR="00742712" w:rsidRDefault="00742712" w:rsidP="00742712">
      <w:pPr>
        <w:jc w:val="center"/>
        <w:rPr>
          <w:rFonts w:ascii="Arial" w:hAnsi="Arial" w:cs="Arial"/>
        </w:rPr>
      </w:pPr>
      <w:r w:rsidRPr="00AB30D9">
        <w:rPr>
          <w:rFonts w:ascii="Arial" w:hAnsi="Arial" w:cs="Arial"/>
        </w:rPr>
        <w:t xml:space="preserve"> v y d á v</w:t>
      </w:r>
      <w:r>
        <w:rPr>
          <w:rFonts w:ascii="Arial" w:hAnsi="Arial" w:cs="Arial"/>
        </w:rPr>
        <w:t> </w:t>
      </w:r>
      <w:r w:rsidRPr="00AB30D9">
        <w:rPr>
          <w:rFonts w:ascii="Arial" w:hAnsi="Arial" w:cs="Arial"/>
        </w:rPr>
        <w:t>a</w:t>
      </w:r>
    </w:p>
    <w:p w:rsidR="00742712" w:rsidRPr="00AB30D9" w:rsidRDefault="00742712" w:rsidP="00742712">
      <w:pPr>
        <w:jc w:val="center"/>
        <w:rPr>
          <w:rFonts w:ascii="Arial" w:hAnsi="Arial" w:cs="Arial"/>
        </w:rPr>
      </w:pPr>
    </w:p>
    <w:p w:rsidR="00742712" w:rsidRPr="00AB30D9" w:rsidRDefault="00742712" w:rsidP="00742712">
      <w:pPr>
        <w:rPr>
          <w:rFonts w:ascii="Arial" w:hAnsi="Arial" w:cs="Arial"/>
        </w:rPr>
      </w:pPr>
      <w:r w:rsidRPr="00AB30D9">
        <w:rPr>
          <w:rFonts w:ascii="Arial" w:hAnsi="Arial" w:cs="Arial"/>
        </w:rPr>
        <w:t> </w:t>
      </w:r>
    </w:p>
    <w:p w:rsidR="00742712" w:rsidRPr="00AB30D9" w:rsidRDefault="00742712" w:rsidP="00742712">
      <w:pPr>
        <w:jc w:val="center"/>
        <w:rPr>
          <w:rFonts w:ascii="Arial" w:hAnsi="Arial" w:cs="Arial"/>
        </w:rPr>
      </w:pPr>
      <w:r w:rsidRPr="00AB30D9">
        <w:rPr>
          <w:rFonts w:ascii="Arial" w:hAnsi="Arial" w:cs="Arial"/>
          <w:sz w:val="27"/>
          <w:szCs w:val="27"/>
        </w:rPr>
        <w:t>V Š E O B E C N E   Z Á V Ä Z N É   N A R I A D E N I E,</w:t>
      </w:r>
    </w:p>
    <w:p w:rsidR="00742712" w:rsidRPr="00F96F21" w:rsidRDefault="00742712" w:rsidP="00742712">
      <w:pPr>
        <w:jc w:val="center"/>
        <w:rPr>
          <w:rFonts w:ascii="Arial" w:hAnsi="Arial" w:cs="Arial"/>
        </w:rPr>
      </w:pPr>
      <w:r w:rsidRPr="00F96F21">
        <w:rPr>
          <w:rFonts w:ascii="Arial" w:hAnsi="Arial" w:cs="Arial"/>
        </w:rPr>
        <w:t> </w:t>
      </w:r>
    </w:p>
    <w:p w:rsidR="007F1864" w:rsidRPr="00742712" w:rsidRDefault="00742712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  <w:sz w:val="32"/>
          <w:szCs w:val="32"/>
        </w:rPr>
        <w:t xml:space="preserve">o úhradách za služby poskytované obcou Horné Semerovce </w:t>
      </w:r>
    </w:p>
    <w:p w:rsidR="007F1864" w:rsidRDefault="007F1864" w:rsidP="007F1864">
      <w:pPr>
        <w:pStyle w:val="Default"/>
        <w:jc w:val="center"/>
      </w:pPr>
    </w:p>
    <w:p w:rsidR="00742712" w:rsidRDefault="00742712" w:rsidP="007F1864">
      <w:pPr>
        <w:pStyle w:val="Default"/>
        <w:jc w:val="center"/>
      </w:pPr>
    </w:p>
    <w:p w:rsidR="00742712" w:rsidRDefault="00742712" w:rsidP="007F1864">
      <w:pPr>
        <w:pStyle w:val="Default"/>
        <w:jc w:val="center"/>
      </w:pPr>
    </w:p>
    <w:p w:rsidR="00742712" w:rsidRDefault="00742712" w:rsidP="007F1864">
      <w:pPr>
        <w:pStyle w:val="Default"/>
        <w:jc w:val="center"/>
      </w:pPr>
    </w:p>
    <w:p w:rsidR="00742712" w:rsidRDefault="00742712" w:rsidP="007F1864">
      <w:pPr>
        <w:pStyle w:val="Default"/>
        <w:jc w:val="center"/>
      </w:pPr>
    </w:p>
    <w:p w:rsidR="00742712" w:rsidRDefault="00742712" w:rsidP="007F1864">
      <w:pPr>
        <w:pStyle w:val="Default"/>
        <w:jc w:val="center"/>
      </w:pPr>
    </w:p>
    <w:p w:rsidR="00742712" w:rsidRPr="00074F21" w:rsidRDefault="00742712" w:rsidP="00742712">
      <w:pPr>
        <w:rPr>
          <w:rStyle w:val="Zvraznenie"/>
          <w:rFonts w:ascii="Arial" w:hAnsi="Arial" w:cs="Arial"/>
          <w:i w:val="0"/>
        </w:rPr>
      </w:pPr>
      <w:r w:rsidRPr="00074F21">
        <w:rPr>
          <w:rStyle w:val="Zvraznenie"/>
          <w:rFonts w:ascii="Arial" w:hAnsi="Arial" w:cs="Arial"/>
          <w:b/>
          <w:bCs/>
          <w:i w:val="0"/>
        </w:rPr>
        <w:t>Návrh</w:t>
      </w:r>
      <w:r w:rsidRPr="00074F21">
        <w:rPr>
          <w:rStyle w:val="Zvraznenie"/>
          <w:rFonts w:ascii="Arial" w:hAnsi="Arial" w:cs="Arial"/>
          <w:i w:val="0"/>
        </w:rPr>
        <w:t xml:space="preserve"> tohto všeobecne záväzného nariadenia (VZN) na pripomienkovanie v zmysle § 6 ods. </w:t>
      </w:r>
      <w:r>
        <w:rPr>
          <w:rStyle w:val="Zvraznenie"/>
          <w:rFonts w:ascii="Arial" w:hAnsi="Arial" w:cs="Arial"/>
          <w:i w:val="0"/>
        </w:rPr>
        <w:t>4</w:t>
      </w:r>
      <w:r w:rsidRPr="00074F21">
        <w:rPr>
          <w:rStyle w:val="Zvraznenie"/>
          <w:rFonts w:ascii="Arial" w:hAnsi="Arial" w:cs="Arial"/>
          <w:i w:val="0"/>
        </w:rPr>
        <w:t xml:space="preserve"> zákona č. 369/1990 Zb. o obecnom zriadení v znení neskorších predpisov</w:t>
      </w:r>
    </w:p>
    <w:p w:rsidR="00742712" w:rsidRPr="00AB30D9" w:rsidRDefault="00742712" w:rsidP="00742712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6"/>
        <w:gridCol w:w="2576"/>
      </w:tblGrid>
      <w:tr w:rsidR="00742712" w:rsidRPr="00AB30D9" w:rsidTr="00BC15C2">
        <w:tc>
          <w:tcPr>
            <w:tcW w:w="6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742712" w:rsidP="00BC15C2">
            <w:pPr>
              <w:rPr>
                <w:rFonts w:ascii="Arial" w:hAnsi="Arial" w:cs="Arial"/>
              </w:rPr>
            </w:pPr>
            <w:r w:rsidRPr="00AB30D9">
              <w:rPr>
                <w:rFonts w:ascii="Arial" w:hAnsi="Arial" w:cs="Arial"/>
              </w:rPr>
              <w:t>Vyvesený na úradnej tabuli obce dňa: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742712" w:rsidP="00BC1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14.11.2018</w:t>
            </w:r>
          </w:p>
        </w:tc>
      </w:tr>
      <w:tr w:rsidR="00742712" w:rsidRPr="00AB30D9" w:rsidTr="00BC15C2">
        <w:tc>
          <w:tcPr>
            <w:tcW w:w="6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742712" w:rsidP="00BC15C2">
            <w:pPr>
              <w:rPr>
                <w:rFonts w:ascii="Arial" w:hAnsi="Arial" w:cs="Arial"/>
              </w:rPr>
            </w:pPr>
            <w:r w:rsidRPr="00AB30D9">
              <w:rPr>
                <w:rFonts w:ascii="Arial" w:hAnsi="Arial" w:cs="Arial"/>
              </w:rPr>
              <w:t>Zvesený z úradnej tabuli dňa: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FA3588" w:rsidP="00BC1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6.12.2018</w:t>
            </w:r>
          </w:p>
        </w:tc>
      </w:tr>
    </w:tbl>
    <w:p w:rsidR="00742712" w:rsidRPr="00AB30D9" w:rsidRDefault="00742712" w:rsidP="00742712">
      <w:pPr>
        <w:jc w:val="center"/>
        <w:rPr>
          <w:rFonts w:ascii="Arial" w:hAnsi="Arial" w:cs="Arial"/>
        </w:rPr>
      </w:pPr>
    </w:p>
    <w:p w:rsidR="00742712" w:rsidRPr="00AB30D9" w:rsidRDefault="00742712" w:rsidP="00742712">
      <w:pPr>
        <w:jc w:val="center"/>
        <w:rPr>
          <w:rFonts w:ascii="Arial" w:hAnsi="Arial" w:cs="Arial"/>
        </w:rPr>
      </w:pPr>
    </w:p>
    <w:p w:rsidR="00742712" w:rsidRPr="00AB30D9" w:rsidRDefault="00742712" w:rsidP="00742712">
      <w:pPr>
        <w:jc w:val="center"/>
        <w:rPr>
          <w:rFonts w:ascii="Arial" w:hAnsi="Arial" w:cs="Arial"/>
        </w:rPr>
      </w:pPr>
      <w:r w:rsidRPr="00AB30D9">
        <w:rPr>
          <w:rFonts w:ascii="Arial" w:hAnsi="Arial" w:cs="Arial"/>
        </w:rPr>
        <w:t> </w:t>
      </w:r>
    </w:p>
    <w:p w:rsidR="00742712" w:rsidRPr="00074F21" w:rsidRDefault="00742712" w:rsidP="00742712">
      <w:pPr>
        <w:rPr>
          <w:rStyle w:val="Zvraznenie"/>
          <w:rFonts w:ascii="Arial" w:hAnsi="Arial" w:cs="Arial"/>
          <w:i w:val="0"/>
        </w:rPr>
      </w:pPr>
      <w:r w:rsidRPr="00074F21">
        <w:rPr>
          <w:rStyle w:val="Zvraznenie"/>
          <w:rFonts w:ascii="Arial" w:hAnsi="Arial" w:cs="Arial"/>
          <w:b/>
          <w:bCs/>
          <w:i w:val="0"/>
        </w:rPr>
        <w:t>Schválené</w:t>
      </w:r>
      <w:r w:rsidRPr="00074F21">
        <w:rPr>
          <w:rStyle w:val="Zvraznenie"/>
          <w:rFonts w:ascii="Arial" w:hAnsi="Arial" w:cs="Arial"/>
          <w:i w:val="0"/>
        </w:rPr>
        <w:t xml:space="preserve"> všeobecne záväzné nariadenie</w:t>
      </w:r>
    </w:p>
    <w:p w:rsidR="00742712" w:rsidRPr="00AB30D9" w:rsidRDefault="00742712" w:rsidP="00742712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59"/>
      </w:tblGrid>
      <w:tr w:rsidR="00742712" w:rsidRPr="00AB30D9" w:rsidTr="00BC15C2"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742712" w:rsidP="00BC1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rokovaní O</w:t>
            </w:r>
            <w:r w:rsidRPr="00AB30D9">
              <w:rPr>
                <w:rFonts w:ascii="Arial" w:hAnsi="Arial" w:cs="Arial"/>
              </w:rPr>
              <w:t>Z obce dňa: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FA3588" w:rsidP="00BC1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6.12.2018</w:t>
            </w:r>
          </w:p>
        </w:tc>
      </w:tr>
      <w:tr w:rsidR="00742712" w:rsidRPr="00AB30D9" w:rsidTr="00BC15C2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742712" w:rsidP="00BC15C2">
            <w:pPr>
              <w:rPr>
                <w:rFonts w:ascii="Arial" w:hAnsi="Arial" w:cs="Arial"/>
              </w:rPr>
            </w:pPr>
            <w:r w:rsidRPr="00AB30D9">
              <w:rPr>
                <w:rFonts w:ascii="Arial" w:hAnsi="Arial" w:cs="Arial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FA3588" w:rsidP="00BC1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26.11.2018</w:t>
            </w:r>
          </w:p>
        </w:tc>
      </w:tr>
      <w:tr w:rsidR="00742712" w:rsidRPr="00AB30D9" w:rsidTr="00BC15C2">
        <w:trPr>
          <w:trHeight w:val="4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742712" w:rsidP="00BC15C2">
            <w:pPr>
              <w:rPr>
                <w:rFonts w:ascii="Arial" w:hAnsi="Arial" w:cs="Arial"/>
              </w:rPr>
            </w:pPr>
            <w:r w:rsidRPr="00AB30D9">
              <w:rPr>
                <w:rFonts w:ascii="Arial" w:hAnsi="Arial" w:cs="Arial"/>
              </w:rPr>
              <w:t>VZN nadobúda účinnosť dňom: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712" w:rsidRPr="00AB30D9" w:rsidRDefault="00FA3588" w:rsidP="00BC1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1.1.2019</w:t>
            </w:r>
          </w:p>
        </w:tc>
      </w:tr>
    </w:tbl>
    <w:p w:rsidR="00742712" w:rsidRDefault="00742712" w:rsidP="007F1864">
      <w:pPr>
        <w:pStyle w:val="Default"/>
        <w:jc w:val="center"/>
      </w:pPr>
      <w:r w:rsidRPr="00AB30D9">
        <w:rPr>
          <w:rFonts w:ascii="Arial" w:hAnsi="Arial" w:cs="Arial"/>
        </w:rPr>
        <w:t>          </w:t>
      </w:r>
    </w:p>
    <w:p w:rsidR="00742712" w:rsidRDefault="00742712" w:rsidP="007F1864">
      <w:pPr>
        <w:pStyle w:val="Default"/>
        <w:jc w:val="center"/>
      </w:pPr>
    </w:p>
    <w:p w:rsidR="00742712" w:rsidRDefault="00742712" w:rsidP="007F1864">
      <w:pPr>
        <w:pStyle w:val="Default"/>
        <w:jc w:val="center"/>
      </w:pP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lastRenderedPageBreak/>
        <w:t>Úvodné ustanovenie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  <w:b/>
          <w:bCs/>
        </w:rPr>
      </w:pPr>
      <w:r w:rsidRPr="00742712">
        <w:rPr>
          <w:rFonts w:ascii="Arial" w:hAnsi="Arial" w:cs="Arial"/>
          <w:b/>
          <w:bCs/>
        </w:rPr>
        <w:t>§ 1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</w:p>
    <w:p w:rsidR="007F1864" w:rsidRPr="00742712" w:rsidRDefault="00E833E1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1.</w:t>
      </w:r>
      <w:r w:rsidR="007F1864" w:rsidRPr="00742712">
        <w:rPr>
          <w:rFonts w:ascii="Arial" w:hAnsi="Arial" w:cs="Arial"/>
        </w:rPr>
        <w:t xml:space="preserve"> Tieto zásady upravujú bližšie úhrady za služby poskytované obcou </w:t>
      </w:r>
      <w:r w:rsidR="00C373C3"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 a vykonávané Obecným úradom v</w:t>
      </w:r>
      <w:r w:rsidR="00C373C3" w:rsidRPr="00742712">
        <w:rPr>
          <w:rFonts w:ascii="Arial" w:hAnsi="Arial" w:cs="Arial"/>
        </w:rPr>
        <w:t> Horných Semerovciach.</w:t>
      </w:r>
      <w:r w:rsidR="007F1864" w:rsidRPr="00742712">
        <w:rPr>
          <w:rFonts w:ascii="Arial" w:hAnsi="Arial" w:cs="Arial"/>
        </w:rPr>
        <w:t xml:space="preserve"> </w:t>
      </w:r>
    </w:p>
    <w:p w:rsidR="007F1864" w:rsidRPr="00742712" w:rsidRDefault="00E833E1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2.</w:t>
      </w:r>
      <w:r w:rsidR="007F1864" w:rsidRPr="00742712">
        <w:rPr>
          <w:rFonts w:ascii="Arial" w:hAnsi="Arial" w:cs="Arial"/>
        </w:rPr>
        <w:t xml:space="preserve"> Stanovené a určené ceny, príp. ich rozpätie je záväzné pre všetky orgány obce </w:t>
      </w:r>
      <w:r w:rsidR="00C373C3"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 a orgány obecného zastupiteľstva obce </w:t>
      </w:r>
      <w:r w:rsidR="00C373C3"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3</w:t>
      </w:r>
      <w:r w:rsidR="00E833E1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Stanovenie a určenie návrhu ceny sa odvíja od platnej právnej úpravy a najmä zák. NR SR č. 18/1996 Z. z. o cenách v znení neskorších predpisov a ostatných osobitných predpisov.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 xml:space="preserve">Tieto ceny sú záväzné aj pre rozpočtové a príspevkové organizácie obce </w:t>
      </w:r>
      <w:r w:rsidR="00C373C3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 a tiež podnikateľské subjekty založené alebo vytvorené obcou </w:t>
      </w:r>
      <w:r w:rsidR="00C373C3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 vo vzťahu k majetku obce, ktorým disponujú a tiež vo vzťahu k ich činnostiam zakotveným v zriaďovateľských alebo zakladateľských listinách.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 xml:space="preserve">Cenou sa rozumie peňažná suma dohodnutá pri nákupe a predaji tovaru alebo vytvorená na ocenenie tovaru na iné účely. Za cenu podľa tohto zákona sa považuje aj tarifa (§ 2 zák. NR SR č. 18/1996 Z. z. o cenách v znení neskorších predpisov).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4</w:t>
      </w:r>
      <w:r w:rsidR="00E833E1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Takýmto postupom nie sú dotknuté povinnosti vyplývajúce z osobitných predpisov – najmä zo zák. č. 25/2006 </w:t>
      </w:r>
      <w:proofErr w:type="spellStart"/>
      <w:r w:rsidRPr="00742712">
        <w:rPr>
          <w:rFonts w:ascii="Arial" w:hAnsi="Arial" w:cs="Arial"/>
        </w:rPr>
        <w:t>Z.z</w:t>
      </w:r>
      <w:proofErr w:type="spellEnd"/>
      <w:r w:rsidRPr="00742712">
        <w:rPr>
          <w:rFonts w:ascii="Arial" w:hAnsi="Arial" w:cs="Arial"/>
        </w:rPr>
        <w:t xml:space="preserve">. o verejnom obstarávaní.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t>ZMLUVY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t>§ 2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  <w:b/>
          <w:bCs/>
        </w:rPr>
      </w:pPr>
      <w:r w:rsidRPr="00742712">
        <w:rPr>
          <w:rFonts w:ascii="Arial" w:hAnsi="Arial" w:cs="Arial"/>
          <w:b/>
          <w:bCs/>
        </w:rPr>
        <w:t>Úvodné ustanovenie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</w:p>
    <w:p w:rsidR="007F1864" w:rsidRPr="00742712" w:rsidRDefault="0079661A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1.</w:t>
      </w:r>
      <w:r w:rsidR="007F1864" w:rsidRPr="00742712">
        <w:rPr>
          <w:rFonts w:ascii="Arial" w:hAnsi="Arial" w:cs="Arial"/>
        </w:rPr>
        <w:t xml:space="preserve"> Účastníci zmluvy sú povinní dbať, aby sa pri úprave zmluvných vzťahov odstránilo všetko, čo by mohlo viesť k vzniku rozporov (§ 43 Obč. zákonníka). </w:t>
      </w:r>
    </w:p>
    <w:p w:rsidR="007F1864" w:rsidRPr="00742712" w:rsidRDefault="0079661A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2.</w:t>
      </w:r>
      <w:r w:rsidR="007F1864" w:rsidRPr="00742712">
        <w:rPr>
          <w:rFonts w:ascii="Arial" w:hAnsi="Arial" w:cs="Arial"/>
        </w:rPr>
        <w:t xml:space="preserve"> Účastníci zmluvy nesmú zneužívať svoje postavenie na miestnom trhu (§ 12 zák. NR SR č. 18/1996 Z. z. o cenách v znení neskorších predpisov). </w:t>
      </w:r>
    </w:p>
    <w:p w:rsidR="00F9146C" w:rsidRDefault="007F1864" w:rsidP="00F9146C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3</w:t>
      </w:r>
      <w:r w:rsidR="0079661A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V prípade, kedy sa uzatvára písomná zmluva na služby poskytované obcou </w:t>
      </w:r>
      <w:r w:rsidR="00461FF5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 a vykonávané Obecným úradom v</w:t>
      </w:r>
      <w:r w:rsidR="00461FF5" w:rsidRPr="00742712">
        <w:rPr>
          <w:rFonts w:ascii="Arial" w:hAnsi="Arial" w:cs="Arial"/>
        </w:rPr>
        <w:t> Horných Semerovciach</w:t>
      </w:r>
      <w:r w:rsidRPr="00742712">
        <w:rPr>
          <w:rFonts w:ascii="Arial" w:hAnsi="Arial" w:cs="Arial"/>
        </w:rPr>
        <w:t xml:space="preserve"> sa táto písomná zmluva povinne zverejňuje podľa osobitného predpisu </w:t>
      </w:r>
      <w:r w:rsidRPr="00742712">
        <w:rPr>
          <w:rFonts w:ascii="Arial" w:hAnsi="Arial" w:cs="Arial"/>
          <w:i/>
          <w:iCs/>
        </w:rPr>
        <w:t xml:space="preserve">( pozn. podľa zákona č. 546/2010 </w:t>
      </w:r>
      <w:proofErr w:type="spellStart"/>
      <w:r w:rsidRPr="00742712">
        <w:rPr>
          <w:rFonts w:ascii="Arial" w:hAnsi="Arial" w:cs="Arial"/>
          <w:i/>
          <w:iCs/>
        </w:rPr>
        <w:t>Z.z</w:t>
      </w:r>
      <w:proofErr w:type="spellEnd"/>
      <w:r w:rsidRPr="00742712">
        <w:rPr>
          <w:rFonts w:ascii="Arial" w:hAnsi="Arial" w:cs="Arial"/>
          <w:i/>
          <w:iCs/>
        </w:rPr>
        <w:t xml:space="preserve">. ). </w:t>
      </w:r>
      <w:r w:rsidRPr="00742712">
        <w:rPr>
          <w:rFonts w:ascii="Arial" w:hAnsi="Arial" w:cs="Arial"/>
        </w:rPr>
        <w:t xml:space="preserve">Táto písomná zmluva nadobúda účinnosť dňom nasledujúcom po dni jej zverejnenia, ak si účastníci zmluvného vzťahu nedohodli účinnosť uzatvorenej zmluvy v neskoršom termíne od jej zverejnenia. </w:t>
      </w:r>
    </w:p>
    <w:p w:rsidR="00F9146C" w:rsidRDefault="00F9146C" w:rsidP="00F9146C">
      <w:pPr>
        <w:pStyle w:val="Default"/>
        <w:rPr>
          <w:rFonts w:ascii="Arial" w:hAnsi="Arial" w:cs="Arial"/>
        </w:rPr>
      </w:pPr>
    </w:p>
    <w:p w:rsidR="007F1864" w:rsidRPr="00742712" w:rsidRDefault="007F1864" w:rsidP="00F9146C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t>§ 3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  <w:b/>
          <w:bCs/>
        </w:rPr>
      </w:pPr>
      <w:r w:rsidRPr="00742712">
        <w:rPr>
          <w:rFonts w:ascii="Arial" w:hAnsi="Arial" w:cs="Arial"/>
          <w:b/>
          <w:bCs/>
        </w:rPr>
        <w:t>Návrh na uzavretie zmluvy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</w:p>
    <w:p w:rsidR="007F1864" w:rsidRPr="00742712" w:rsidRDefault="00461FF5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1.</w:t>
      </w:r>
      <w:r w:rsidR="007F1864" w:rsidRPr="00742712">
        <w:rPr>
          <w:rFonts w:ascii="Arial" w:hAnsi="Arial" w:cs="Arial"/>
        </w:rPr>
        <w:t xml:space="preserve"> Obec </w:t>
      </w:r>
      <w:r w:rsidR="006B2DDE"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 stanovuje sadzobník cien, ktorý je uvedený v prílohe týchto zásad. Tento sadzobník cien je návrhom na uzavretie zmluvy v súlade s </w:t>
      </w:r>
      <w:proofErr w:type="spellStart"/>
      <w:r w:rsidR="007F1864" w:rsidRPr="00742712">
        <w:rPr>
          <w:rFonts w:ascii="Arial" w:hAnsi="Arial" w:cs="Arial"/>
        </w:rPr>
        <w:t>ust</w:t>
      </w:r>
      <w:proofErr w:type="spellEnd"/>
      <w:r w:rsidR="007F1864" w:rsidRPr="00742712">
        <w:rPr>
          <w:rFonts w:ascii="Arial" w:hAnsi="Arial" w:cs="Arial"/>
        </w:rPr>
        <w:t xml:space="preserve">. § 43 a </w:t>
      </w:r>
      <w:proofErr w:type="spellStart"/>
      <w:r w:rsidR="007F1864" w:rsidRPr="00742712">
        <w:rPr>
          <w:rFonts w:ascii="Arial" w:hAnsi="Arial" w:cs="Arial"/>
        </w:rPr>
        <w:t>nasl</w:t>
      </w:r>
      <w:proofErr w:type="spellEnd"/>
      <w:r w:rsidR="007F1864" w:rsidRPr="00742712">
        <w:rPr>
          <w:rFonts w:ascii="Arial" w:hAnsi="Arial" w:cs="Arial"/>
        </w:rPr>
        <w:t xml:space="preserve">. Obč. zákonníka. </w:t>
      </w:r>
    </w:p>
    <w:p w:rsidR="007F1864" w:rsidRPr="00742712" w:rsidRDefault="00461FF5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2.</w:t>
      </w:r>
      <w:r w:rsidR="007F1864" w:rsidRPr="00742712">
        <w:rPr>
          <w:rFonts w:ascii="Arial" w:hAnsi="Arial" w:cs="Arial"/>
        </w:rPr>
        <w:t xml:space="preserve"> Sadzobník cien tvorí neoddeliteľnú súčasť týchto zásad a je záväzný pre všetkých zamestnancov obce aj starostu obce.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 xml:space="preserve">Starosta obce je oprávnený v prípade určenia ceny minimálnou alebo maximálnou hodnotou rozhodnúť v individuálnom prípade o konkrétnej cene pri uzatváraní zmluvy. </w:t>
      </w:r>
    </w:p>
    <w:p w:rsidR="007F1864" w:rsidRDefault="007F1864" w:rsidP="007F1864">
      <w:pPr>
        <w:pStyle w:val="Default"/>
        <w:rPr>
          <w:rFonts w:ascii="Arial" w:hAnsi="Arial" w:cs="Arial"/>
        </w:rPr>
      </w:pPr>
    </w:p>
    <w:p w:rsidR="00F9146C" w:rsidRDefault="00F9146C" w:rsidP="007F1864">
      <w:pPr>
        <w:pStyle w:val="Default"/>
        <w:rPr>
          <w:rFonts w:ascii="Arial" w:hAnsi="Arial" w:cs="Arial"/>
        </w:rPr>
      </w:pPr>
    </w:p>
    <w:p w:rsidR="00F9146C" w:rsidRDefault="00F9146C" w:rsidP="007F1864">
      <w:pPr>
        <w:pStyle w:val="Default"/>
        <w:rPr>
          <w:rFonts w:ascii="Arial" w:hAnsi="Arial" w:cs="Arial"/>
        </w:rPr>
      </w:pPr>
    </w:p>
    <w:p w:rsidR="00F9146C" w:rsidRPr="00742712" w:rsidRDefault="00F9146C" w:rsidP="007F1864">
      <w:pPr>
        <w:pStyle w:val="Default"/>
        <w:rPr>
          <w:rFonts w:ascii="Arial" w:hAnsi="Arial" w:cs="Arial"/>
        </w:rPr>
      </w:pP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lastRenderedPageBreak/>
        <w:t>§ 4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  <w:b/>
          <w:bCs/>
        </w:rPr>
      </w:pPr>
      <w:r w:rsidRPr="00742712">
        <w:rPr>
          <w:rFonts w:ascii="Arial" w:hAnsi="Arial" w:cs="Arial"/>
          <w:b/>
          <w:bCs/>
        </w:rPr>
        <w:t>Cena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</w:p>
    <w:p w:rsidR="007F1864" w:rsidRPr="00742712" w:rsidRDefault="006B2DDE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1.</w:t>
      </w:r>
      <w:r w:rsidR="007F1864" w:rsidRPr="00742712">
        <w:rPr>
          <w:rFonts w:ascii="Arial" w:hAnsi="Arial" w:cs="Arial"/>
        </w:rPr>
        <w:t xml:space="preserve"> Cena za majetok obce </w:t>
      </w:r>
      <w:r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 a za služby poskytované obcou sú určené osobitnou právnou úpravou najmä – zák. SNR č. 138/1991 Zb. o majetku obcí v znení neskorších predpisov a „Zásadami hospodárenia a nakladania s majetkom obce </w:t>
      </w:r>
      <w:r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“. </w:t>
      </w:r>
    </w:p>
    <w:p w:rsidR="007F1864" w:rsidRPr="00742712" w:rsidRDefault="006B2DDE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2.</w:t>
      </w:r>
      <w:r w:rsidR="007F1864" w:rsidRPr="00742712">
        <w:rPr>
          <w:rFonts w:ascii="Arial" w:hAnsi="Arial" w:cs="Arial"/>
        </w:rPr>
        <w:t xml:space="preserve"> V prípadoch jednorazového poskytovania služieb zo strany obce nemusí byť uzatvorená písomná zmluva. Postačuje konkludentná dohoda a úhrada ceny služby. Doklad o úhrade za poskytnutú službu musí obsahovať náležitosti požadované osobitnou právnou úpravou – najmä zák. č. 431/2002 Z. z. o účtovníctve v znení neskorších predpisov . </w:t>
      </w:r>
    </w:p>
    <w:p w:rsidR="007F1864" w:rsidRDefault="006B2DDE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3.</w:t>
      </w:r>
      <w:r w:rsidR="007F1864" w:rsidRPr="00742712">
        <w:rPr>
          <w:rFonts w:ascii="Arial" w:hAnsi="Arial" w:cs="Arial"/>
        </w:rPr>
        <w:t xml:space="preserve"> Zmluvné prevody majetku obce </w:t>
      </w:r>
      <w:r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 sú zásadne odplatné a určené osobitnou právnou úpravou – zák. SNR č. 138/1991 Zb. o majetku obcí v znení neskorších predpisov a „Zásadami hospodárenia a nakladania s majetkom obce </w:t>
      </w:r>
      <w:r w:rsidRPr="00742712">
        <w:rPr>
          <w:rFonts w:ascii="Arial" w:hAnsi="Arial" w:cs="Arial"/>
        </w:rPr>
        <w:t>Horné Semerovce</w:t>
      </w:r>
      <w:r w:rsidR="007F1864" w:rsidRPr="00742712">
        <w:rPr>
          <w:rFonts w:ascii="Arial" w:hAnsi="Arial" w:cs="Arial"/>
        </w:rPr>
        <w:t xml:space="preserve">“. </w:t>
      </w:r>
    </w:p>
    <w:p w:rsidR="00F9146C" w:rsidRPr="00742712" w:rsidRDefault="00F9146C" w:rsidP="007F1864">
      <w:pPr>
        <w:pStyle w:val="Default"/>
        <w:rPr>
          <w:rFonts w:ascii="Arial" w:hAnsi="Arial" w:cs="Arial"/>
        </w:rPr>
      </w:pP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t>SPOLOČNÉ A ZÁVEREČNÉ USTANOVENIE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t>§ 5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  <w:b/>
          <w:bCs/>
        </w:rPr>
      </w:pPr>
      <w:r w:rsidRPr="00742712">
        <w:rPr>
          <w:rFonts w:ascii="Arial" w:hAnsi="Arial" w:cs="Arial"/>
          <w:b/>
          <w:bCs/>
        </w:rPr>
        <w:t>Spoločné ustanovenia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1</w:t>
      </w:r>
      <w:r w:rsidR="00317EA5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Príjmy zo zmluvných vzťahov sú príjmom rozpočtu obce </w:t>
      </w:r>
      <w:r w:rsidR="009F243E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2</w:t>
      </w:r>
      <w:r w:rsidR="00317EA5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Ak tieto zásady neobsahujú bližšiu úpravu, použije sa Občiansky zákonník a zák. NR SR č. 18/1996 Z. z. o cenách v znení neskorších predpisov.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3</w:t>
      </w:r>
      <w:r w:rsidR="00317EA5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Sadzobník cien určených obcou musí byť zverejnený na úradnej tabuli v</w:t>
      </w:r>
      <w:r w:rsidR="009F243E" w:rsidRPr="00742712">
        <w:rPr>
          <w:rFonts w:ascii="Arial" w:hAnsi="Arial" w:cs="Arial"/>
        </w:rPr>
        <w:t> </w:t>
      </w:r>
      <w:r w:rsidRPr="00742712">
        <w:rPr>
          <w:rFonts w:ascii="Arial" w:hAnsi="Arial" w:cs="Arial"/>
        </w:rPr>
        <w:t>obci</w:t>
      </w:r>
      <w:r w:rsidR="009F243E" w:rsidRPr="00742712">
        <w:rPr>
          <w:rFonts w:ascii="Arial" w:hAnsi="Arial" w:cs="Arial"/>
        </w:rPr>
        <w:t xml:space="preserve"> po prípade na webovom sídle obce</w:t>
      </w:r>
      <w:r w:rsidRPr="00742712">
        <w:rPr>
          <w:rFonts w:ascii="Arial" w:hAnsi="Arial" w:cs="Arial"/>
        </w:rPr>
        <w:t>.</w:t>
      </w:r>
      <w:r w:rsidR="00F9146C">
        <w:rPr>
          <w:rFonts w:ascii="Arial" w:hAnsi="Arial" w:cs="Arial"/>
        </w:rPr>
        <w:t xml:space="preserve"> </w:t>
      </w:r>
      <w:r w:rsidRPr="00742712">
        <w:rPr>
          <w:rFonts w:ascii="Arial" w:hAnsi="Arial" w:cs="Arial"/>
        </w:rPr>
        <w:t xml:space="preserve">Zároveň musí byť umožnené každému nahliadať do týchto zásad a tiež do sadzobníka cien.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4</w:t>
      </w:r>
      <w:r w:rsidR="00317EA5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Starosta obce je oprávnený v individuálnych prípadoch a v prípadoch hodných osobitného zreteľa (najmä sociálne pomery a pod.) rozhodnúť aj inak.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 xml:space="preserve">Nesmie však znížiť cenu o viac ako jednu polovicu z návrhu ceny určenej sadzobníkom služieb. </w:t>
      </w:r>
    </w:p>
    <w:p w:rsidR="00F9146C" w:rsidRDefault="007F1864" w:rsidP="00F9146C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5</w:t>
      </w:r>
      <w:r w:rsidR="00317EA5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Zabezpečovanie a poskytovanie verejnoprospešných služieb obcou </w:t>
      </w:r>
      <w:r w:rsidR="009F243E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 je riešené osobitnou zmluvou uzavretou v súlade s § 3 ods. 3 písm. a/ zák. SNR č. 369/1990 Zb. o obecnom zriadení v znení neskorších predpisov. </w:t>
      </w:r>
    </w:p>
    <w:p w:rsidR="00F9146C" w:rsidRDefault="00F9146C" w:rsidP="00F9146C">
      <w:pPr>
        <w:pStyle w:val="Default"/>
        <w:jc w:val="center"/>
        <w:rPr>
          <w:rFonts w:ascii="Arial" w:hAnsi="Arial" w:cs="Arial"/>
        </w:rPr>
      </w:pPr>
    </w:p>
    <w:p w:rsidR="007F1864" w:rsidRPr="00742712" w:rsidRDefault="007F1864" w:rsidP="00F9146C">
      <w:pPr>
        <w:pStyle w:val="Default"/>
        <w:jc w:val="center"/>
        <w:rPr>
          <w:rFonts w:ascii="Arial" w:hAnsi="Arial" w:cs="Arial"/>
        </w:rPr>
      </w:pPr>
      <w:r w:rsidRPr="00742712">
        <w:rPr>
          <w:rFonts w:ascii="Arial" w:hAnsi="Arial" w:cs="Arial"/>
          <w:b/>
          <w:bCs/>
        </w:rPr>
        <w:t>§ 6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  <w:b/>
          <w:bCs/>
        </w:rPr>
      </w:pPr>
      <w:r w:rsidRPr="00742712">
        <w:rPr>
          <w:rFonts w:ascii="Arial" w:hAnsi="Arial" w:cs="Arial"/>
          <w:b/>
          <w:bCs/>
        </w:rPr>
        <w:t>Záverečné ustanovenia</w:t>
      </w:r>
    </w:p>
    <w:p w:rsidR="007F1864" w:rsidRPr="00742712" w:rsidRDefault="007F1864" w:rsidP="007F1864">
      <w:pPr>
        <w:pStyle w:val="Default"/>
        <w:jc w:val="center"/>
        <w:rPr>
          <w:rFonts w:ascii="Arial" w:hAnsi="Arial" w:cs="Arial"/>
        </w:rPr>
      </w:pP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1</w:t>
      </w:r>
      <w:r w:rsidR="00E40D5D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Zmeny a doplnky týchto zásad schvaľuje obecné zastupiteľstvo </w:t>
      </w:r>
    </w:p>
    <w:p w:rsidR="007F1864" w:rsidRPr="00742712" w:rsidRDefault="007F1864" w:rsidP="00E40D5D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2</w:t>
      </w:r>
      <w:r w:rsidR="00E40D5D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Zásady o úhradách za služby poskytované obcou </w:t>
      </w:r>
      <w:r w:rsidR="009F243E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 schválilo Obecné zastupiteľstvo v</w:t>
      </w:r>
      <w:r w:rsidR="009F243E" w:rsidRPr="00742712">
        <w:rPr>
          <w:rFonts w:ascii="Arial" w:hAnsi="Arial" w:cs="Arial"/>
        </w:rPr>
        <w:t> Horných Semerovciach</w:t>
      </w:r>
      <w:r w:rsidRPr="00742712">
        <w:rPr>
          <w:rFonts w:ascii="Arial" w:hAnsi="Arial" w:cs="Arial"/>
        </w:rPr>
        <w:t xml:space="preserve"> dňa </w:t>
      </w:r>
      <w:r w:rsidR="00416757">
        <w:rPr>
          <w:rFonts w:ascii="Arial" w:hAnsi="Arial" w:cs="Arial"/>
        </w:rPr>
        <w:t>6.12.2018</w:t>
      </w:r>
      <w:r w:rsidRPr="00742712">
        <w:rPr>
          <w:rFonts w:ascii="Arial" w:hAnsi="Arial" w:cs="Arial"/>
        </w:rPr>
        <w:t xml:space="preserve"> Uznesením č. </w:t>
      </w:r>
      <w:r w:rsidR="00416757">
        <w:rPr>
          <w:rFonts w:ascii="Arial" w:hAnsi="Arial" w:cs="Arial"/>
        </w:rPr>
        <w:t>12/2018</w:t>
      </w:r>
      <w:r w:rsidRPr="00742712">
        <w:rPr>
          <w:rFonts w:ascii="Arial" w:hAnsi="Arial" w:cs="Arial"/>
        </w:rPr>
        <w:t xml:space="preserve">. </w:t>
      </w:r>
    </w:p>
    <w:p w:rsidR="007F1864" w:rsidRPr="00742712" w:rsidRDefault="00E40D5D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3.</w:t>
      </w:r>
      <w:r w:rsidR="007F1864" w:rsidRPr="00742712">
        <w:rPr>
          <w:rFonts w:ascii="Arial" w:hAnsi="Arial" w:cs="Arial"/>
        </w:rPr>
        <w:t xml:space="preserve"> Tieto zásady nadobúdajú účinnosť dňom </w:t>
      </w:r>
      <w:r w:rsidR="00416757">
        <w:rPr>
          <w:rFonts w:ascii="Arial" w:hAnsi="Arial" w:cs="Arial"/>
        </w:rPr>
        <w:t>1.1.2019</w:t>
      </w:r>
      <w:r w:rsidR="009F243E" w:rsidRPr="00742712">
        <w:rPr>
          <w:rFonts w:ascii="Arial" w:hAnsi="Arial" w:cs="Arial"/>
        </w:rPr>
        <w:t>.</w:t>
      </w:r>
      <w:r w:rsidR="007F1864" w:rsidRPr="00742712">
        <w:rPr>
          <w:rFonts w:ascii="Arial" w:hAnsi="Arial" w:cs="Arial"/>
        </w:rPr>
        <w:t xml:space="preserve"> </w:t>
      </w:r>
    </w:p>
    <w:p w:rsidR="007F1864" w:rsidRPr="00742712" w:rsidRDefault="007F1864" w:rsidP="007F1864">
      <w:pPr>
        <w:pStyle w:val="Default"/>
        <w:rPr>
          <w:rFonts w:ascii="Arial" w:hAnsi="Arial" w:cs="Arial"/>
        </w:rPr>
      </w:pPr>
      <w:r w:rsidRPr="00742712">
        <w:rPr>
          <w:rFonts w:ascii="Arial" w:hAnsi="Arial" w:cs="Arial"/>
        </w:rPr>
        <w:t>4</w:t>
      </w:r>
      <w:r w:rsidR="00E40D5D" w:rsidRPr="00742712">
        <w:rPr>
          <w:rFonts w:ascii="Arial" w:hAnsi="Arial" w:cs="Arial"/>
        </w:rPr>
        <w:t>.</w:t>
      </w:r>
      <w:r w:rsidRPr="00742712">
        <w:rPr>
          <w:rFonts w:ascii="Arial" w:hAnsi="Arial" w:cs="Arial"/>
        </w:rPr>
        <w:t xml:space="preserve"> Účinnosťou týchto Zásad o úhradách za služby poskytované obcou </w:t>
      </w:r>
      <w:r w:rsidR="009F243E" w:rsidRPr="00742712">
        <w:rPr>
          <w:rFonts w:ascii="Arial" w:hAnsi="Arial" w:cs="Arial"/>
        </w:rPr>
        <w:t>Horné Semerovce</w:t>
      </w:r>
      <w:r w:rsidRPr="00742712">
        <w:rPr>
          <w:rFonts w:ascii="Arial" w:hAnsi="Arial" w:cs="Arial"/>
        </w:rPr>
        <w:t xml:space="preserve"> sa ruší VZN č</w:t>
      </w:r>
      <w:r w:rsidR="009F243E" w:rsidRPr="00742712">
        <w:rPr>
          <w:rFonts w:ascii="Arial" w:hAnsi="Arial" w:cs="Arial"/>
        </w:rPr>
        <w:t xml:space="preserve">. 1/1997 </w:t>
      </w:r>
      <w:r w:rsidRPr="00742712">
        <w:rPr>
          <w:rFonts w:ascii="Arial" w:hAnsi="Arial" w:cs="Arial"/>
        </w:rPr>
        <w:t xml:space="preserve">o úhradách za poskytované služby poskytované obcou </w:t>
      </w:r>
      <w:r w:rsidR="009F243E" w:rsidRPr="00742712">
        <w:rPr>
          <w:rFonts w:ascii="Arial" w:hAnsi="Arial" w:cs="Arial"/>
        </w:rPr>
        <w:t xml:space="preserve">Horné Semerovce. </w:t>
      </w:r>
      <w:r w:rsidRPr="00742712">
        <w:rPr>
          <w:rFonts w:ascii="Arial" w:hAnsi="Arial" w:cs="Arial"/>
        </w:rPr>
        <w:t xml:space="preserve"> </w:t>
      </w:r>
    </w:p>
    <w:p w:rsidR="00F9146C" w:rsidRDefault="00F9146C" w:rsidP="007F1864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F9146C" w:rsidRPr="00742712" w:rsidRDefault="00F9146C" w:rsidP="007F1864">
      <w:pPr>
        <w:pStyle w:val="Default"/>
        <w:rPr>
          <w:rFonts w:ascii="Arial" w:hAnsi="Arial" w:cs="Arial"/>
        </w:rPr>
      </w:pPr>
    </w:p>
    <w:p w:rsidR="007F1864" w:rsidRPr="00742712" w:rsidRDefault="00564BCF" w:rsidP="007F1864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 Horných Semerovciach, dňa 14</w:t>
      </w:r>
      <w:r w:rsidR="007F1864" w:rsidRPr="00742712">
        <w:rPr>
          <w:rFonts w:ascii="Arial" w:hAnsi="Arial" w:cs="Arial"/>
          <w:i/>
          <w:iCs/>
        </w:rPr>
        <w:t xml:space="preserve">.11.2018 </w:t>
      </w:r>
      <w:r w:rsidR="007F1864" w:rsidRPr="00742712">
        <w:rPr>
          <w:rFonts w:ascii="Arial" w:hAnsi="Arial" w:cs="Arial"/>
        </w:rPr>
        <w:tab/>
      </w:r>
      <w:r w:rsidR="007F1864" w:rsidRPr="00742712">
        <w:rPr>
          <w:rFonts w:ascii="Arial" w:hAnsi="Arial" w:cs="Arial"/>
        </w:rPr>
        <w:tab/>
      </w:r>
      <w:r w:rsidR="007F1864" w:rsidRPr="00742712">
        <w:rPr>
          <w:rFonts w:ascii="Arial" w:hAnsi="Arial" w:cs="Arial"/>
        </w:rPr>
        <w:tab/>
        <w:t xml:space="preserve">Mgr Tomáš </w:t>
      </w:r>
      <w:proofErr w:type="spellStart"/>
      <w:r w:rsidR="007F1864" w:rsidRPr="00742712">
        <w:rPr>
          <w:rFonts w:ascii="Arial" w:hAnsi="Arial" w:cs="Arial"/>
        </w:rPr>
        <w:t>Pásztor</w:t>
      </w:r>
      <w:proofErr w:type="spellEnd"/>
      <w:r w:rsidR="007F1864" w:rsidRPr="00742712">
        <w:rPr>
          <w:rFonts w:ascii="Arial" w:hAnsi="Arial" w:cs="Arial"/>
        </w:rPr>
        <w:t xml:space="preserve"> </w:t>
      </w:r>
    </w:p>
    <w:p w:rsidR="00196D88" w:rsidRDefault="007F1864" w:rsidP="007F1864"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</w:r>
      <w:r w:rsidRPr="00742712">
        <w:rPr>
          <w:rFonts w:ascii="Arial" w:hAnsi="Arial" w:cs="Arial"/>
        </w:rPr>
        <w:tab/>
        <w:t xml:space="preserve">    starosta obce</w:t>
      </w:r>
    </w:p>
    <w:sectPr w:rsidR="0019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2E3C"/>
    <w:multiLevelType w:val="hybridMultilevel"/>
    <w:tmpl w:val="E9F0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4"/>
    <w:rsid w:val="00196D88"/>
    <w:rsid w:val="00317EA5"/>
    <w:rsid w:val="00416757"/>
    <w:rsid w:val="00461FF5"/>
    <w:rsid w:val="00564BCF"/>
    <w:rsid w:val="006B2DDE"/>
    <w:rsid w:val="00742712"/>
    <w:rsid w:val="0079661A"/>
    <w:rsid w:val="007F1864"/>
    <w:rsid w:val="009F243E"/>
    <w:rsid w:val="00C373C3"/>
    <w:rsid w:val="00C76102"/>
    <w:rsid w:val="00E40D5D"/>
    <w:rsid w:val="00E833E1"/>
    <w:rsid w:val="00F9146C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C332-4D8A-46FE-9EDD-37FC1E3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">
    <w:qFormat/>
    <w:rsid w:val="0074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2712"/>
    <w:rPr>
      <w:b/>
      <w:bCs/>
    </w:rPr>
  </w:style>
  <w:style w:type="paragraph" w:styleId="Normlnywebov">
    <w:name w:val="Normal (Web)"/>
    <w:basedOn w:val="Normlny"/>
    <w:rsid w:val="00742712"/>
    <w:pPr>
      <w:spacing w:before="100" w:beforeAutospacing="1" w:after="100" w:afterAutospacing="1"/>
    </w:pPr>
  </w:style>
  <w:style w:type="character" w:styleId="Zvraznenie">
    <w:name w:val="Emphasis"/>
    <w:qFormat/>
    <w:rsid w:val="007427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4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B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17</cp:revision>
  <cp:lastPrinted>2018-11-20T13:02:00Z</cp:lastPrinted>
  <dcterms:created xsi:type="dcterms:W3CDTF">2018-11-20T10:48:00Z</dcterms:created>
  <dcterms:modified xsi:type="dcterms:W3CDTF">2019-02-15T09:16:00Z</dcterms:modified>
</cp:coreProperties>
</file>