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E449CA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 18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v Horn</w:t>
      </w:r>
      <w:r w:rsidR="00E449CA">
        <w:rPr>
          <w:rFonts w:ascii="Arial" w:eastAsia="Times New Roman" w:hAnsi="Arial" w:cs="Arial"/>
          <w:b/>
          <w:bCs/>
          <w:spacing w:val="2"/>
          <w:sz w:val="24"/>
          <w:szCs w:val="24"/>
        </w:rPr>
        <w:t>ých Semerovciach konaného dňa 29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E449CA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novembra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2016</w:t>
      </w:r>
    </w:p>
    <w:p w:rsidR="009D6761" w:rsidRDefault="009D6761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9D6761" w:rsidRPr="00A20BD6" w:rsidRDefault="009D6761" w:rsidP="009D6761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9D6761" w:rsidRPr="00A20BD6" w:rsidRDefault="00E449CA" w:rsidP="009D6761">
      <w:pPr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14</w:t>
      </w:r>
      <w:r w:rsidR="009D6761" w:rsidRPr="00A20BD6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11</w:t>
      </w:r>
      <w:r w:rsidR="009D6761">
        <w:rPr>
          <w:rFonts w:ascii="Arial" w:hAnsi="Arial" w:cs="Arial"/>
          <w:color w:val="000000"/>
          <w:sz w:val="20"/>
          <w:szCs w:val="20"/>
        </w:rPr>
        <w:t xml:space="preserve">. </w:t>
      </w:r>
      <w:r w:rsidR="009D6761" w:rsidRPr="00A20BD6">
        <w:rPr>
          <w:rFonts w:ascii="Arial" w:hAnsi="Arial" w:cs="Arial"/>
          <w:color w:val="000000"/>
          <w:sz w:val="20"/>
          <w:szCs w:val="20"/>
        </w:rPr>
        <w:t>20</w:t>
      </w:r>
      <w:r w:rsidR="009D6761">
        <w:rPr>
          <w:rFonts w:ascii="Arial" w:hAnsi="Arial" w:cs="Arial"/>
          <w:color w:val="000000"/>
          <w:sz w:val="20"/>
          <w:szCs w:val="20"/>
        </w:rPr>
        <w:t>16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9D6761" w:rsidRPr="00867A8D" w:rsidRDefault="009D6761" w:rsidP="009D676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 xml:space="preserve">V súlade so zákonom č. 369/1990 </w:t>
      </w:r>
      <w:proofErr w:type="spellStart"/>
      <w:r w:rsidRPr="00867A8D">
        <w:rPr>
          <w:rFonts w:ascii="Arial" w:hAnsi="Arial" w:cs="Arial"/>
          <w:color w:val="000000"/>
          <w:sz w:val="24"/>
          <w:szCs w:val="24"/>
        </w:rPr>
        <w:t>Z.z</w:t>
      </w:r>
      <w:proofErr w:type="spellEnd"/>
      <w:r w:rsidRPr="00867A8D">
        <w:rPr>
          <w:rFonts w:ascii="Arial" w:hAnsi="Arial" w:cs="Arial"/>
          <w:color w:val="000000"/>
          <w:sz w:val="24"/>
          <w:szCs w:val="24"/>
        </w:rPr>
        <w:t>. o obecnom zriadení v platnom znení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</w:rPr>
      </w:pPr>
    </w:p>
    <w:p w:rsidR="009D6761" w:rsidRPr="009D6761" w:rsidRDefault="00E449CA" w:rsidP="009D67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18</w:t>
      </w:r>
      <w:r w:rsidR="009D6761" w:rsidRPr="009D6761">
        <w:rPr>
          <w:rFonts w:ascii="Arial" w:hAnsi="Arial" w:cs="Arial"/>
          <w:b/>
          <w:color w:val="000000"/>
          <w:sz w:val="24"/>
          <w:szCs w:val="24"/>
        </w:rPr>
        <w:t>. zasadnutie Obecného zastupiteľstva v Horných Semerovciach</w:t>
      </w:r>
    </w:p>
    <w:p w:rsidR="009D6761" w:rsidRPr="009D6761" w:rsidRDefault="009D6761" w:rsidP="009D67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D6761">
        <w:rPr>
          <w:rFonts w:ascii="Arial" w:hAnsi="Arial" w:cs="Arial"/>
          <w:b/>
          <w:color w:val="000000"/>
          <w:sz w:val="24"/>
          <w:szCs w:val="24"/>
        </w:rPr>
        <w:t xml:space="preserve">na deň. </w:t>
      </w:r>
      <w:r w:rsidR="00E449CA">
        <w:rPr>
          <w:rFonts w:ascii="Arial" w:hAnsi="Arial" w:cs="Arial"/>
          <w:b/>
          <w:color w:val="000000"/>
          <w:sz w:val="24"/>
          <w:szCs w:val="24"/>
        </w:rPr>
        <w:t>29.11.</w:t>
      </w:r>
      <w:r w:rsidRPr="009D6761">
        <w:rPr>
          <w:rFonts w:ascii="Arial" w:hAnsi="Arial" w:cs="Arial"/>
          <w:b/>
          <w:color w:val="000000"/>
          <w:sz w:val="24"/>
          <w:szCs w:val="24"/>
        </w:rPr>
        <w:t xml:space="preserve"> 2016 so začiatkom o 18,00 hod., ktoré sa bude konať</w:t>
      </w:r>
    </w:p>
    <w:p w:rsidR="009D6761" w:rsidRPr="009D6761" w:rsidRDefault="009D6761" w:rsidP="009D67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D6761">
        <w:rPr>
          <w:rFonts w:ascii="Arial" w:hAnsi="Arial" w:cs="Arial"/>
          <w:b/>
          <w:color w:val="000000"/>
          <w:sz w:val="24"/>
          <w:szCs w:val="24"/>
        </w:rPr>
        <w:t xml:space="preserve">vo veľkej zasadačke v budove obecného úradu. 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9D6761" w:rsidRPr="00867A8D" w:rsidRDefault="009D6761" w:rsidP="009D6761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867A8D">
        <w:rPr>
          <w:rFonts w:ascii="Arial" w:hAnsi="Arial" w:cs="Arial"/>
          <w:b/>
          <w:color w:val="000000"/>
          <w:sz w:val="24"/>
          <w:szCs w:val="24"/>
        </w:rPr>
        <w:t>PROGRAM: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Otvorenie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Správa o plnení uznesení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Interpelácia poslancov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VZN 1/2016 o daní z nehnuteľností a o miestnych daniach na rok 2017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Návrh nájomnej zmluvy na verejnú lekáreň a určenie výšky nájomného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Určenie výšky nájomného v zdravotnom stredisku na rok 2017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Vytvorenie novej webovej stránky pre Obec Horné Semerovce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Plán kontrolnej činnosti hlavnej kontrolórky na I. polrok 2017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 xml:space="preserve">Správa hlavnej kontrolórky o kontrolnej činnosti na poskytnuté dotácie 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II. úprava rozpočtu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Určenie inventarizačných komisií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Stanovisko hlavnej kontrolórky k návrhu rozpočtu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Návrh rozpočtu Obce Horné Semerovce na rok 2017</w:t>
      </w:r>
    </w:p>
    <w:p w:rsidR="00E449CA" w:rsidRPr="00867A8D" w:rsidRDefault="00E449CA" w:rsidP="00E449C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Diskusia</w:t>
      </w:r>
    </w:p>
    <w:p w:rsidR="009D6761" w:rsidRPr="00867A8D" w:rsidRDefault="00E449CA" w:rsidP="009D676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7A8D">
        <w:rPr>
          <w:rFonts w:ascii="Arial" w:hAnsi="Arial" w:cs="Arial"/>
          <w:color w:val="000000"/>
          <w:sz w:val="24"/>
          <w:szCs w:val="24"/>
        </w:rPr>
        <w:t>Záver</w:t>
      </w:r>
    </w:p>
    <w:p w:rsidR="00E449CA" w:rsidRPr="00A20BD6" w:rsidRDefault="00E449CA" w:rsidP="009D6761">
      <w:pPr>
        <w:spacing w:line="240" w:lineRule="auto"/>
        <w:rPr>
          <w:rFonts w:ascii="Arial" w:hAnsi="Arial" w:cs="Arial"/>
          <w:b/>
          <w:color w:val="000000"/>
        </w:rPr>
      </w:pPr>
    </w:p>
    <w:p w:rsidR="009D6761" w:rsidRPr="00867A8D" w:rsidRDefault="009D6761" w:rsidP="009D6761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  <w:r w:rsidRPr="00867A8D">
        <w:rPr>
          <w:rFonts w:ascii="Arial" w:hAnsi="Arial" w:cs="Arial"/>
          <w:b/>
          <w:color w:val="000000"/>
          <w:sz w:val="24"/>
          <w:szCs w:val="24"/>
        </w:rPr>
        <w:t xml:space="preserve">Mgr. Tomáš </w:t>
      </w:r>
      <w:proofErr w:type="spellStart"/>
      <w:r w:rsidRPr="00867A8D">
        <w:rPr>
          <w:rFonts w:ascii="Arial" w:hAnsi="Arial" w:cs="Arial"/>
          <w:b/>
          <w:color w:val="000000"/>
          <w:sz w:val="24"/>
          <w:szCs w:val="24"/>
        </w:rPr>
        <w:t>Pásztor</w:t>
      </w:r>
      <w:proofErr w:type="spellEnd"/>
    </w:p>
    <w:p w:rsidR="009D6761" w:rsidRPr="00A20BD6" w:rsidRDefault="009D6761" w:rsidP="009D6761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867A8D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starosta obce v. r.</w:t>
      </w:r>
      <w:r w:rsidRPr="00A20BD6">
        <w:rPr>
          <w:rFonts w:ascii="Arial" w:hAnsi="Arial" w:cs="Arial"/>
          <w:b/>
          <w:color w:val="000000"/>
        </w:rPr>
        <w:t xml:space="preserve"> </w:t>
      </w:r>
    </w:p>
    <w:p w:rsidR="009D6761" w:rsidRPr="00A20BD6" w:rsidRDefault="009D6761" w:rsidP="009D6761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9D6761" w:rsidRPr="00A20BD6" w:rsidRDefault="009D6761" w:rsidP="009D6761">
      <w:pPr>
        <w:spacing w:line="240" w:lineRule="auto"/>
        <w:rPr>
          <w:rFonts w:ascii="Arial" w:hAnsi="Arial" w:cs="Arial"/>
          <w:b/>
          <w:color w:val="000000"/>
        </w:rPr>
      </w:pPr>
    </w:p>
    <w:p w:rsidR="009D6761" w:rsidRPr="00A20BD6" w:rsidRDefault="009D6761" w:rsidP="009D6761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 w:rsidR="00E449CA">
        <w:rPr>
          <w:rFonts w:ascii="Arial" w:hAnsi="Arial" w:cs="Arial"/>
          <w:color w:val="000000"/>
        </w:rPr>
        <w:t>14.11</w:t>
      </w:r>
      <w:r>
        <w:rPr>
          <w:rFonts w:ascii="Arial" w:hAnsi="Arial" w:cs="Arial"/>
          <w:color w:val="000000"/>
        </w:rPr>
        <w:t>. 2016</w:t>
      </w:r>
    </w:p>
    <w:p w:rsidR="009D6761" w:rsidRPr="00A20BD6" w:rsidRDefault="009D6761" w:rsidP="009D6761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  <w:r w:rsidR="00E449CA">
        <w:rPr>
          <w:rFonts w:ascii="Arial" w:hAnsi="Arial" w:cs="Arial"/>
          <w:color w:val="000000"/>
        </w:rPr>
        <w:t>29.11</w:t>
      </w:r>
      <w:r>
        <w:rPr>
          <w:rFonts w:ascii="Arial" w:hAnsi="Arial" w:cs="Arial"/>
          <w:color w:val="000000"/>
        </w:rPr>
        <w:t>. 2016</w:t>
      </w: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441B91" w:rsidRDefault="009D6761" w:rsidP="009D676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9D6761">
      <w:pPr>
        <w:widowControl w:val="0"/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449CA">
        <w:rPr>
          <w:rFonts w:ascii="Arial" w:eastAsia="Times New Roman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9D676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E449CA">
        <w:rPr>
          <w:rFonts w:ascii="Arial" w:eastAsia="Times New Roman" w:hAnsi="Arial" w:cs="Arial"/>
          <w:b/>
          <w:spacing w:val="1"/>
          <w:sz w:val="24"/>
          <w:szCs w:val="24"/>
        </w:rPr>
        <w:t>29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E449CA">
        <w:rPr>
          <w:rFonts w:ascii="Arial" w:eastAsia="Times New Roman" w:hAnsi="Arial" w:cs="Arial"/>
          <w:b/>
          <w:bCs/>
          <w:sz w:val="24"/>
          <w:szCs w:val="24"/>
        </w:rPr>
        <w:t xml:space="preserve">novembra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6D0473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1</w:t>
      </w:r>
      <w:r w:rsidR="00E449CA">
        <w:rPr>
          <w:rFonts w:ascii="Arial" w:eastAsia="Times New Roman" w:hAnsi="Arial" w:cs="Arial"/>
          <w:sz w:val="24"/>
          <w:szCs w:val="24"/>
        </w:rPr>
        <w:t>8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="00FA713C">
        <w:rPr>
          <w:rFonts w:ascii="Arial" w:eastAsia="Times New Roman" w:hAnsi="Arial" w:cs="Arial"/>
          <w:spacing w:val="2"/>
          <w:sz w:val="24"/>
          <w:szCs w:val="24"/>
        </w:rPr>
        <w:t>Marian</w:t>
      </w:r>
      <w:proofErr w:type="spellEnd"/>
      <w:r w:rsidR="00FA713C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="00FA713C">
        <w:rPr>
          <w:rFonts w:ascii="Arial" w:eastAsia="Times New Roman" w:hAnsi="Arial" w:cs="Arial"/>
          <w:spacing w:val="2"/>
          <w:sz w:val="24"/>
          <w:szCs w:val="24"/>
        </w:rPr>
        <w:t>Horníček</w:t>
      </w:r>
      <w:proofErr w:type="spellEnd"/>
      <w:r w:rsidR="00FA713C">
        <w:rPr>
          <w:rFonts w:ascii="Arial" w:eastAsia="Times New Roman" w:hAnsi="Arial" w:cs="Arial"/>
          <w:spacing w:val="2"/>
          <w:sz w:val="24"/>
          <w:szCs w:val="24"/>
        </w:rPr>
        <w:t>, MUDr. Mikuláš Mészáros</w:t>
      </w:r>
      <w:r w:rsidR="00812910">
        <w:rPr>
          <w:rFonts w:ascii="Arial" w:eastAsia="Times New Roman" w:hAnsi="Arial" w:cs="Arial"/>
          <w:spacing w:val="2"/>
          <w:sz w:val="24"/>
          <w:szCs w:val="24"/>
        </w:rPr>
        <w:t>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schô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tor</w:t>
      </w:r>
      <w:r>
        <w:rPr>
          <w:rFonts w:ascii="Arial" w:eastAsia="Times New Roman" w:hAnsi="Arial" w:cs="Arial"/>
          <w:sz w:val="24"/>
          <w:szCs w:val="24"/>
        </w:rPr>
        <w:t>ý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do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 w:rsidR="00913682">
        <w:rPr>
          <w:rFonts w:ascii="Arial" w:eastAsia="Times New Roman" w:hAnsi="Arial" w:cs="Arial"/>
          <w:sz w:val="24"/>
          <w:szCs w:val="24"/>
        </w:rPr>
        <w:t>lnil o 3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b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dy a</w:t>
      </w:r>
      <w:r>
        <w:rPr>
          <w:rFonts w:ascii="Arial" w:eastAsia="Times New Roman" w:hAnsi="Arial" w:cs="Arial"/>
          <w:spacing w:val="1"/>
          <w:sz w:val="24"/>
          <w:szCs w:val="24"/>
        </w:rPr>
        <w:t> t</w:t>
      </w:r>
      <w:r>
        <w:rPr>
          <w:rFonts w:ascii="Arial" w:eastAsia="Times New Roman" w:hAnsi="Arial" w:cs="Arial"/>
          <w:sz w:val="24"/>
          <w:szCs w:val="24"/>
        </w:rPr>
        <w:t>o</w:t>
      </w:r>
    </w:p>
    <w:p w:rsidR="009D6761" w:rsidRDefault="00F578CA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Poskytnutie dotácie na záujmové vzdelávanie detí, </w:t>
      </w:r>
      <w:r w:rsidR="003D3DE2">
        <w:rPr>
          <w:rFonts w:ascii="Arial" w:eastAsia="Times New Roman" w:hAnsi="Arial" w:cs="Arial"/>
          <w:sz w:val="24"/>
          <w:szCs w:val="24"/>
        </w:rPr>
        <w:t>Správa audí</w:t>
      </w:r>
      <w:r>
        <w:rPr>
          <w:rFonts w:ascii="Arial" w:eastAsia="Times New Roman" w:hAnsi="Arial" w:cs="Arial"/>
          <w:sz w:val="24"/>
          <w:szCs w:val="24"/>
        </w:rPr>
        <w:t>tora k výročnej správe za rok 2015, Výročná správa za rok 2015</w:t>
      </w:r>
      <w:r w:rsidR="00441B91">
        <w:rPr>
          <w:rFonts w:ascii="Arial" w:eastAsia="Times New Roman" w:hAnsi="Arial" w:cs="Arial"/>
          <w:sz w:val="24"/>
          <w:szCs w:val="24"/>
        </w:rPr>
        <w:t>.</w:t>
      </w:r>
    </w:p>
    <w:p w:rsidR="009D6761" w:rsidRDefault="009D6761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Pr="00630242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13682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63024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3024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63024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63024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630242" w:rsidRPr="009804AE">
        <w:rPr>
          <w:rFonts w:ascii="Arial" w:hAnsi="Arial" w:cs="Arial"/>
          <w:spacing w:val="1"/>
          <w:sz w:val="24"/>
          <w:szCs w:val="24"/>
        </w:rPr>
        <w:t>,</w:t>
      </w:r>
      <w:r w:rsidR="0063024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63024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630242">
        <w:rPr>
          <w:rFonts w:ascii="Arial" w:hAnsi="Arial" w:cs="Arial"/>
          <w:spacing w:val="1"/>
          <w:sz w:val="24"/>
          <w:szCs w:val="24"/>
        </w:rPr>
        <w:t xml:space="preserve"> I.,</w:t>
      </w:r>
      <w:r w:rsidR="0063024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63024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63024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63024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63024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630242">
        <w:rPr>
          <w:rFonts w:ascii="Arial" w:hAnsi="Arial" w:cs="Arial"/>
          <w:spacing w:val="1"/>
          <w:sz w:val="24"/>
          <w:szCs w:val="24"/>
        </w:rPr>
        <w:t xml:space="preserve"> G.</w:t>
      </w:r>
      <w:r w:rsidR="0063024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A713C">
        <w:rPr>
          <w:rFonts w:ascii="Arial" w:eastAsia="Times New Roman" w:hAnsi="Arial" w:cs="Arial"/>
          <w:sz w:val="24"/>
          <w:szCs w:val="24"/>
        </w:rPr>
        <w:t>0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81291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D1575B" w:rsidRPr="00F578CA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578CA">
        <w:rPr>
          <w:rFonts w:ascii="Arial" w:hAnsi="Arial" w:cs="Arial"/>
          <w:color w:val="000000"/>
          <w:sz w:val="24"/>
          <w:szCs w:val="24"/>
        </w:rPr>
        <w:t>Otvorenie</w:t>
      </w:r>
    </w:p>
    <w:p w:rsidR="00D1575B" w:rsidRPr="00F578CA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578CA">
        <w:rPr>
          <w:rFonts w:ascii="Arial" w:hAnsi="Arial" w:cs="Arial"/>
          <w:color w:val="000000"/>
          <w:sz w:val="24"/>
          <w:szCs w:val="24"/>
        </w:rPr>
        <w:t>Správa o plnení uznesení</w:t>
      </w:r>
    </w:p>
    <w:p w:rsidR="00D1575B" w:rsidRPr="00F578CA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578CA">
        <w:rPr>
          <w:rFonts w:ascii="Arial" w:hAnsi="Arial" w:cs="Arial"/>
          <w:color w:val="000000"/>
          <w:sz w:val="24"/>
          <w:szCs w:val="24"/>
        </w:rPr>
        <w:t>Interpelácia poslancov</w:t>
      </w:r>
    </w:p>
    <w:p w:rsidR="00D1575B" w:rsidRPr="00F578CA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578CA">
        <w:rPr>
          <w:rFonts w:ascii="Arial" w:hAnsi="Arial" w:cs="Arial"/>
          <w:color w:val="000000"/>
          <w:sz w:val="24"/>
          <w:szCs w:val="24"/>
        </w:rPr>
        <w:t>VZN 1/2016 o daní z nehnuteľností a o miestnych daniach na rok 2017</w:t>
      </w:r>
    </w:p>
    <w:p w:rsidR="00D1575B" w:rsidRPr="00F578CA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578CA">
        <w:rPr>
          <w:rFonts w:ascii="Arial" w:hAnsi="Arial" w:cs="Arial"/>
          <w:color w:val="000000"/>
          <w:sz w:val="24"/>
          <w:szCs w:val="24"/>
        </w:rPr>
        <w:t>Návrh nájomnej zmluvy na verejnú lekáreň a určenie výšky nájomného</w:t>
      </w:r>
    </w:p>
    <w:p w:rsidR="00D1575B" w:rsidRPr="00F578CA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578CA">
        <w:rPr>
          <w:rFonts w:ascii="Arial" w:hAnsi="Arial" w:cs="Arial"/>
          <w:color w:val="000000"/>
          <w:sz w:val="24"/>
          <w:szCs w:val="24"/>
        </w:rPr>
        <w:t>Určenie výšky nájomného v zdravotnom stredisku na rok 2017</w:t>
      </w:r>
    </w:p>
    <w:p w:rsidR="00D1575B" w:rsidRPr="00F578CA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578CA">
        <w:rPr>
          <w:rFonts w:ascii="Arial" w:hAnsi="Arial" w:cs="Arial"/>
          <w:color w:val="000000"/>
          <w:sz w:val="24"/>
          <w:szCs w:val="24"/>
        </w:rPr>
        <w:t>Vytvorenie novej webovej stránky pre Obec Horné Semerovce</w:t>
      </w:r>
    </w:p>
    <w:p w:rsidR="00D1575B" w:rsidRPr="00F578CA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578CA">
        <w:rPr>
          <w:rFonts w:ascii="Arial" w:hAnsi="Arial" w:cs="Arial"/>
          <w:color w:val="000000"/>
          <w:sz w:val="24"/>
          <w:szCs w:val="24"/>
        </w:rPr>
        <w:t>Plán kontrolnej činnosti hlavnej kontrolórky na I. polrok 2017</w:t>
      </w:r>
    </w:p>
    <w:p w:rsidR="00D1575B" w:rsidRPr="00F578CA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578CA">
        <w:rPr>
          <w:rFonts w:ascii="Arial" w:hAnsi="Arial" w:cs="Arial"/>
          <w:color w:val="000000"/>
          <w:sz w:val="24"/>
          <w:szCs w:val="24"/>
        </w:rPr>
        <w:t xml:space="preserve">Správa hlavnej kontrolórky o kontrolnej činnosti na poskytnuté dotácie </w:t>
      </w:r>
    </w:p>
    <w:p w:rsidR="00D1575B" w:rsidRPr="00F578CA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578CA">
        <w:rPr>
          <w:rFonts w:ascii="Arial" w:hAnsi="Arial" w:cs="Arial"/>
          <w:color w:val="000000"/>
          <w:sz w:val="24"/>
          <w:szCs w:val="24"/>
        </w:rPr>
        <w:t>II. úprava rozpočtu</w:t>
      </w:r>
    </w:p>
    <w:p w:rsidR="00D1575B" w:rsidRPr="00F578CA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578CA">
        <w:rPr>
          <w:rFonts w:ascii="Arial" w:hAnsi="Arial" w:cs="Arial"/>
          <w:color w:val="000000"/>
          <w:sz w:val="24"/>
          <w:szCs w:val="24"/>
        </w:rPr>
        <w:t>Určenie inventarizačných komisií</w:t>
      </w:r>
    </w:p>
    <w:p w:rsidR="00D1575B" w:rsidRPr="002A1EB0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1EB0">
        <w:rPr>
          <w:rFonts w:ascii="Arial" w:hAnsi="Arial" w:cs="Arial"/>
          <w:sz w:val="24"/>
          <w:szCs w:val="24"/>
        </w:rPr>
        <w:t>Poskytnutie dotácie na záujmové vzdelávanie detí</w:t>
      </w:r>
    </w:p>
    <w:p w:rsidR="00D1575B" w:rsidRPr="002A1EB0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1EB0">
        <w:rPr>
          <w:rFonts w:ascii="Arial" w:hAnsi="Arial" w:cs="Arial"/>
          <w:sz w:val="24"/>
          <w:szCs w:val="24"/>
        </w:rPr>
        <w:t>Stanovisko hlavnej kontrolórky k návrhu rozpočtu</w:t>
      </w:r>
    </w:p>
    <w:p w:rsidR="00D1575B" w:rsidRPr="002A1EB0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1EB0">
        <w:rPr>
          <w:rFonts w:ascii="Arial" w:hAnsi="Arial" w:cs="Arial"/>
          <w:sz w:val="24"/>
          <w:szCs w:val="24"/>
        </w:rPr>
        <w:t>Návrh rozpočtu Obce Horné Semerovce na rok 2017</w:t>
      </w:r>
    </w:p>
    <w:p w:rsidR="00D1575B" w:rsidRPr="002A1EB0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1EB0">
        <w:rPr>
          <w:rFonts w:ascii="Arial" w:hAnsi="Arial" w:cs="Arial"/>
          <w:sz w:val="24"/>
          <w:szCs w:val="24"/>
        </w:rPr>
        <w:t>Správe audítora k výročnej správe za rok 2015</w:t>
      </w:r>
    </w:p>
    <w:p w:rsidR="00D1575B" w:rsidRPr="002A1EB0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1EB0">
        <w:rPr>
          <w:rFonts w:ascii="Arial" w:hAnsi="Arial" w:cs="Arial"/>
          <w:sz w:val="24"/>
          <w:szCs w:val="24"/>
        </w:rPr>
        <w:t>Výročná správa za rok 2015</w:t>
      </w:r>
    </w:p>
    <w:p w:rsidR="00D1575B" w:rsidRPr="00F578CA" w:rsidRDefault="00D1575B" w:rsidP="00D1575B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EB0">
        <w:rPr>
          <w:rFonts w:ascii="Arial" w:hAnsi="Arial" w:cs="Arial"/>
          <w:sz w:val="24"/>
          <w:szCs w:val="24"/>
        </w:rPr>
        <w:t>Diskusia</w:t>
      </w:r>
    </w:p>
    <w:p w:rsidR="00E449CA" w:rsidRDefault="00F578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18. </w:t>
      </w:r>
      <w:r w:rsidR="00D1575B" w:rsidRPr="00F578CA">
        <w:rPr>
          <w:rFonts w:ascii="Arial" w:hAnsi="Arial" w:cs="Arial"/>
          <w:color w:val="000000"/>
          <w:sz w:val="24"/>
          <w:szCs w:val="24"/>
        </w:rPr>
        <w:t>Záver</w:t>
      </w:r>
      <w:r w:rsidR="00D1575B" w:rsidRPr="00F578CA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812910" w:rsidRDefault="00812910" w:rsidP="00812910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F1137C" w:rsidRDefault="00F1137C" w:rsidP="00812910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F578CA" w:rsidRPr="00F578CA">
        <w:rPr>
          <w:rFonts w:ascii="Arial" w:hAnsi="Arial" w:cs="Arial"/>
          <w:b/>
          <w:color w:val="000000"/>
          <w:sz w:val="24"/>
          <w:szCs w:val="24"/>
          <w:u w:val="single"/>
        </w:rPr>
        <w:t>VZN 1/2016 o daní z nehnuteľností a o miestnych daniach na rok 2017</w:t>
      </w:r>
    </w:p>
    <w:p w:rsidR="00653889" w:rsidRDefault="00653889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794E0B" w:rsidRDefault="00794E0B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 tomto bode programu starosta uviedol, že návrh VZN 1/2016 o dani z</w:t>
      </w:r>
      <w:r w:rsidR="00F5204B">
        <w:rPr>
          <w:rFonts w:ascii="Arial" w:eastAsia="Times New Roman" w:hAnsi="Arial" w:cs="Arial"/>
          <w:bCs/>
          <w:sz w:val="24"/>
          <w:szCs w:val="24"/>
        </w:rPr>
        <w:t> </w:t>
      </w:r>
      <w:r>
        <w:rPr>
          <w:rFonts w:ascii="Arial" w:eastAsia="Times New Roman" w:hAnsi="Arial" w:cs="Arial"/>
          <w:bCs/>
          <w:sz w:val="24"/>
          <w:szCs w:val="24"/>
        </w:rPr>
        <w:t>nehnuteľnosti</w:t>
      </w:r>
      <w:r w:rsidR="00F5204B">
        <w:rPr>
          <w:rFonts w:ascii="Arial" w:eastAsia="Times New Roman" w:hAnsi="Arial" w:cs="Arial"/>
          <w:bCs/>
          <w:sz w:val="24"/>
          <w:szCs w:val="24"/>
        </w:rPr>
        <w:t xml:space="preserve"> a o miestnych daniach bol elektronicky zaslaný poslancom na pripomienkovanie. V návrhu VZN na rok 2017 n</w:t>
      </w:r>
      <w:r w:rsidR="00E43794">
        <w:rPr>
          <w:rFonts w:ascii="Arial" w:eastAsia="Times New Roman" w:hAnsi="Arial" w:cs="Arial"/>
          <w:bCs/>
          <w:sz w:val="24"/>
          <w:szCs w:val="24"/>
        </w:rPr>
        <w:t>ie sú zapracované žiadne zmeny.</w:t>
      </w:r>
      <w:r w:rsidR="0086356F">
        <w:rPr>
          <w:rFonts w:ascii="Arial" w:eastAsia="Times New Roman" w:hAnsi="Arial" w:cs="Arial"/>
          <w:bCs/>
          <w:sz w:val="24"/>
          <w:szCs w:val="24"/>
        </w:rPr>
        <w:t xml:space="preserve"> VZN je súčasťou tejto zápisnice ako príloha č. 1.</w:t>
      </w:r>
    </w:p>
    <w:p w:rsidR="00E43794" w:rsidRDefault="00E4379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653889" w:rsidRPr="00B7493E" w:rsidRDefault="00653889" w:rsidP="00653889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124/2016</w:t>
      </w:r>
    </w:p>
    <w:p w:rsidR="00653889" w:rsidRPr="00B7493E" w:rsidRDefault="00653889" w:rsidP="00653889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653889" w:rsidRPr="00DA7D9B" w:rsidRDefault="00653889" w:rsidP="00DA7D9B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  <w:r w:rsidRPr="00DA7D9B">
        <w:rPr>
          <w:rFonts w:ascii="Arial" w:hAnsi="Arial" w:cs="Arial"/>
          <w:sz w:val="24"/>
          <w:szCs w:val="24"/>
        </w:rPr>
        <w:t xml:space="preserve">VZN č. 1/2016 </w:t>
      </w:r>
      <w:r w:rsidRPr="00DA7D9B">
        <w:rPr>
          <w:rFonts w:ascii="Arial" w:hAnsi="Arial" w:cs="Arial"/>
          <w:color w:val="000000"/>
          <w:sz w:val="24"/>
          <w:szCs w:val="24"/>
        </w:rPr>
        <w:t>o daní z nehnuteľností a o miestnych daniach na rok 2017</w:t>
      </w:r>
      <w:r w:rsidRPr="00DA7D9B">
        <w:rPr>
          <w:rFonts w:ascii="Arial" w:hAnsi="Arial" w:cs="Arial"/>
          <w:sz w:val="24"/>
          <w:szCs w:val="24"/>
        </w:rPr>
        <w:t>.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76832" w:rsidRPr="00630242" w:rsidRDefault="00664608" w:rsidP="00D768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13682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A713C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867A8D" w:rsidRPr="00867A8D">
        <w:rPr>
          <w:rFonts w:ascii="Arial" w:hAnsi="Arial" w:cs="Arial"/>
          <w:b/>
          <w:color w:val="000000"/>
          <w:sz w:val="24"/>
          <w:szCs w:val="24"/>
          <w:u w:val="single"/>
        </w:rPr>
        <w:t>Návrh nájomnej zmluvy na verejnú lekáreň a určenie výšky nájomného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12910" w:rsidRPr="00FA713C" w:rsidRDefault="0069088E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Starosta informoval </w:t>
      </w:r>
      <w:r w:rsidR="00F62D2F">
        <w:rPr>
          <w:rFonts w:ascii="Arial" w:eastAsia="Times New Roman" w:hAnsi="Arial" w:cs="Arial"/>
          <w:sz w:val="24"/>
          <w:szCs w:val="24"/>
        </w:rPr>
        <w:t>o návrhu zmluvy, ktorú poslanci obdržali mailom, kde výška nájomného je vo výške</w:t>
      </w:r>
      <w:r>
        <w:rPr>
          <w:rFonts w:ascii="Arial" w:eastAsia="Times New Roman" w:hAnsi="Arial" w:cs="Arial"/>
          <w:sz w:val="24"/>
          <w:szCs w:val="24"/>
        </w:rPr>
        <w:t>180 € mesač</w:t>
      </w:r>
      <w:r w:rsidR="00913682" w:rsidRPr="00FA713C">
        <w:rPr>
          <w:rFonts w:ascii="Arial" w:eastAsia="Times New Roman" w:hAnsi="Arial" w:cs="Arial"/>
          <w:sz w:val="24"/>
          <w:szCs w:val="24"/>
        </w:rPr>
        <w:t>ne</w:t>
      </w:r>
      <w:r>
        <w:rPr>
          <w:rFonts w:ascii="Arial" w:eastAsia="Times New Roman" w:hAnsi="Arial" w:cs="Arial"/>
          <w:sz w:val="24"/>
          <w:szCs w:val="24"/>
        </w:rPr>
        <w:t>. Pričom tá</w:t>
      </w:r>
      <w:r w:rsidR="00913682" w:rsidRPr="00FA713C">
        <w:rPr>
          <w:rFonts w:ascii="Arial" w:eastAsia="Times New Roman" w:hAnsi="Arial" w:cs="Arial"/>
          <w:sz w:val="24"/>
          <w:szCs w:val="24"/>
        </w:rPr>
        <w:t xml:space="preserve">to zmluva </w:t>
      </w:r>
      <w:r w:rsidR="00F62D2F">
        <w:rPr>
          <w:rFonts w:ascii="Arial" w:eastAsia="Times New Roman" w:hAnsi="Arial" w:cs="Arial"/>
          <w:sz w:val="24"/>
          <w:szCs w:val="24"/>
        </w:rPr>
        <w:t>sa uzatvára na obdobie</w:t>
      </w:r>
      <w:r w:rsidR="00913682" w:rsidRPr="00FA713C">
        <w:rPr>
          <w:rFonts w:ascii="Arial" w:eastAsia="Times New Roman" w:hAnsi="Arial" w:cs="Arial"/>
          <w:sz w:val="24"/>
          <w:szCs w:val="24"/>
        </w:rPr>
        <w:t xml:space="preserve"> 20 rokov.</w:t>
      </w:r>
    </w:p>
    <w:p w:rsidR="00913682" w:rsidRDefault="0069088E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dodal, že e</w:t>
      </w:r>
      <w:r w:rsidR="00913682" w:rsidRPr="00FA713C">
        <w:rPr>
          <w:rFonts w:ascii="Arial" w:eastAsia="Times New Roman" w:hAnsi="Arial" w:cs="Arial"/>
          <w:sz w:val="24"/>
          <w:szCs w:val="24"/>
        </w:rPr>
        <w:t>nergia bude predmetom druhej zmluvy.</w:t>
      </w:r>
      <w:r w:rsidR="00942E1B">
        <w:rPr>
          <w:rFonts w:ascii="Arial" w:eastAsia="Times New Roman" w:hAnsi="Arial" w:cs="Arial"/>
          <w:sz w:val="24"/>
          <w:szCs w:val="24"/>
        </w:rPr>
        <w:t xml:space="preserve"> Nájomná zmluva tvorí prílohu č. 2 tejto zápisnice.</w:t>
      </w:r>
    </w:p>
    <w:p w:rsidR="00653889" w:rsidRDefault="00653889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653889" w:rsidRPr="00B7493E" w:rsidRDefault="00653889" w:rsidP="00653889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125/2016</w:t>
      </w:r>
    </w:p>
    <w:p w:rsidR="00653889" w:rsidRPr="00B7493E" w:rsidRDefault="00653889" w:rsidP="00653889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653889" w:rsidRPr="00B7493E" w:rsidRDefault="00653889" w:rsidP="0065388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návrh nájomnej zmluvy medzi Obcou Horné Semerovce a spoločnosťou </w:t>
      </w:r>
      <w:r w:rsidRPr="00B7493E">
        <w:rPr>
          <w:rFonts w:ascii="Arial" w:hAnsi="Arial" w:cs="Arial"/>
          <w:b/>
          <w:sz w:val="24"/>
          <w:szCs w:val="24"/>
        </w:rPr>
        <w:t>Lekáreň sv. Juraja plus, s.r.o</w:t>
      </w:r>
      <w:r w:rsidRPr="00B7493E">
        <w:rPr>
          <w:b/>
          <w:sz w:val="24"/>
          <w:szCs w:val="24"/>
        </w:rPr>
        <w:t>.</w:t>
      </w:r>
      <w:r w:rsidRPr="00B7493E">
        <w:rPr>
          <w:rFonts w:ascii="Arial" w:hAnsi="Arial" w:cs="Arial"/>
          <w:sz w:val="24"/>
          <w:szCs w:val="24"/>
        </w:rPr>
        <w:t xml:space="preserve"> v zastúpení </w:t>
      </w:r>
      <w:r w:rsidRPr="00B7493E">
        <w:rPr>
          <w:rFonts w:ascii="Arial" w:hAnsi="Arial" w:cs="Arial"/>
          <w:b/>
          <w:sz w:val="24"/>
          <w:szCs w:val="24"/>
        </w:rPr>
        <w:t xml:space="preserve">Mgr. Miroslavou </w:t>
      </w:r>
      <w:proofErr w:type="spellStart"/>
      <w:r w:rsidRPr="00B7493E">
        <w:rPr>
          <w:rFonts w:ascii="Arial" w:hAnsi="Arial" w:cs="Arial"/>
          <w:b/>
          <w:sz w:val="24"/>
          <w:szCs w:val="24"/>
        </w:rPr>
        <w:t>Turňovou</w:t>
      </w:r>
      <w:proofErr w:type="spellEnd"/>
      <w:r w:rsidRPr="00B7493E">
        <w:rPr>
          <w:rFonts w:ascii="Arial" w:hAnsi="Arial" w:cs="Arial"/>
          <w:b/>
          <w:sz w:val="24"/>
          <w:szCs w:val="24"/>
        </w:rPr>
        <w:t xml:space="preserve"> </w:t>
      </w:r>
      <w:r w:rsidRPr="00B7493E">
        <w:rPr>
          <w:rFonts w:ascii="Arial" w:hAnsi="Arial" w:cs="Arial"/>
          <w:sz w:val="24"/>
          <w:szCs w:val="24"/>
        </w:rPr>
        <w:t xml:space="preserve">od 1.2.2017 do 31.12.2037 mesačnou splátkou 180 €. Návrh nájomnej zmluvy č. 84/2016 odporúča starostovi na podpis. </w:t>
      </w:r>
    </w:p>
    <w:p w:rsidR="00653889" w:rsidRPr="00FA713C" w:rsidRDefault="00653889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76832" w:rsidRPr="00630242" w:rsidRDefault="00664608" w:rsidP="00D768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13682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41B91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A713C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 w:rsidR="00867A8D" w:rsidRPr="00867A8D">
        <w:rPr>
          <w:rFonts w:ascii="Arial" w:hAnsi="Arial" w:cs="Arial"/>
          <w:b/>
          <w:color w:val="000000"/>
          <w:sz w:val="24"/>
          <w:szCs w:val="24"/>
          <w:u w:val="single"/>
        </w:rPr>
        <w:t>Určenie výšky nájomného v zdravotnom stredisku na rok 2017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B7493E" w:rsidRDefault="00F5615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Starosta informoval o</w:t>
      </w:r>
      <w:r w:rsidR="00F62D2F">
        <w:rPr>
          <w:rFonts w:ascii="Arial" w:eastAsia="Times New Roman" w:hAnsi="Arial" w:cs="Arial"/>
          <w:bCs/>
          <w:sz w:val="24"/>
          <w:szCs w:val="24"/>
        </w:rPr>
        <w:t> pracovnom stretnutí s pani doktorkami kde doktorky</w:t>
      </w:r>
      <w:r>
        <w:rPr>
          <w:rFonts w:ascii="Arial" w:eastAsia="Times New Roman" w:hAnsi="Arial" w:cs="Arial"/>
          <w:bCs/>
          <w:sz w:val="24"/>
          <w:szCs w:val="24"/>
        </w:rPr>
        <w:t xml:space="preserve"> vyjadrili ne</w:t>
      </w:r>
      <w:r w:rsidR="00F62D2F">
        <w:rPr>
          <w:rFonts w:ascii="Arial" w:eastAsia="Times New Roman" w:hAnsi="Arial" w:cs="Arial"/>
          <w:bCs/>
          <w:sz w:val="24"/>
          <w:szCs w:val="24"/>
        </w:rPr>
        <w:t>súhlas so zvýšením nájomného o 2</w:t>
      </w:r>
      <w:r>
        <w:rPr>
          <w:rFonts w:ascii="Arial" w:eastAsia="Times New Roman" w:hAnsi="Arial" w:cs="Arial"/>
          <w:bCs/>
          <w:sz w:val="24"/>
          <w:szCs w:val="24"/>
        </w:rPr>
        <w:t>00%, sú ochotné súhlasiť len s</w:t>
      </w:r>
      <w:r w:rsidR="00F62D2F">
        <w:rPr>
          <w:rFonts w:ascii="Arial" w:eastAsia="Times New Roman" w:hAnsi="Arial" w:cs="Arial"/>
          <w:bCs/>
          <w:sz w:val="24"/>
          <w:szCs w:val="24"/>
        </w:rPr>
        <w:t> maximálnym navýšením o 7</w:t>
      </w:r>
      <w:r w:rsidR="009252F4">
        <w:rPr>
          <w:rFonts w:ascii="Arial" w:eastAsia="Times New Roman" w:hAnsi="Arial" w:cs="Arial"/>
          <w:bCs/>
          <w:sz w:val="24"/>
          <w:szCs w:val="24"/>
        </w:rPr>
        <w:t>0%.</w:t>
      </w:r>
      <w:r w:rsidR="00F62D2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7493E">
        <w:rPr>
          <w:rFonts w:ascii="Arial" w:eastAsia="Times New Roman" w:hAnsi="Arial" w:cs="Arial"/>
          <w:bCs/>
          <w:sz w:val="24"/>
          <w:szCs w:val="24"/>
        </w:rPr>
        <w:t>Starosta navrhol navýšenie nájomného o 70% a časom sa bude môcť prediskutovať ďalšie navýšenie nájomného.</w:t>
      </w:r>
    </w:p>
    <w:p w:rsidR="00B7493E" w:rsidRDefault="00B7493E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Poslanci diskutovali o fakte, že doktorky doteraz platili málo a aj po navýšení budú na tom stále dobre a preto by mali súhlasiť s novým nájomným.</w:t>
      </w:r>
    </w:p>
    <w:p w:rsidR="00B7493E" w:rsidRDefault="00B7493E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Starosta uviedol, že na pracovnom stretnutí ktoré sa konalo 28.11.2016 doktorky naznačovali, že pokiaľ im nová výška nájomného nebude vyhovovať tak je možnosť, že odídu inde.</w:t>
      </w:r>
    </w:p>
    <w:p w:rsidR="00B7493E" w:rsidRDefault="00B7493E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</w:p>
    <w:p w:rsidR="00B7493E" w:rsidRPr="00B7493E" w:rsidRDefault="00B7493E" w:rsidP="00B7493E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126/2016</w:t>
      </w:r>
    </w:p>
    <w:p w:rsidR="00B7493E" w:rsidRPr="00B7493E" w:rsidRDefault="00B7493E" w:rsidP="00B7493E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určuje,</w:t>
      </w:r>
    </w:p>
    <w:p w:rsidR="00B7493E" w:rsidRPr="00DA7D9B" w:rsidRDefault="00B7493E" w:rsidP="00DA7D9B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  <w:r w:rsidRPr="00DA7D9B">
        <w:rPr>
          <w:rFonts w:ascii="Arial" w:hAnsi="Arial" w:cs="Arial"/>
          <w:sz w:val="24"/>
          <w:szCs w:val="24"/>
        </w:rPr>
        <w:t>výšku nájomného za m</w:t>
      </w:r>
      <w:r w:rsidRPr="00DA7D9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DA7D9B">
        <w:rPr>
          <w:rFonts w:ascii="Arial" w:hAnsi="Arial" w:cs="Arial"/>
          <w:sz w:val="24"/>
          <w:szCs w:val="24"/>
        </w:rPr>
        <w:t>jednotlivých prenajatých priestorov v zdravotnom stredisku zvýšiť o 70%</w:t>
      </w:r>
      <w:r w:rsidRPr="00DA7D9B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DA7D9B">
        <w:rPr>
          <w:rFonts w:ascii="Arial" w:hAnsi="Arial" w:cs="Arial"/>
          <w:sz w:val="24"/>
          <w:szCs w:val="24"/>
        </w:rPr>
        <w:t xml:space="preserve">s účinnosťou od 1.1.2017.  </w:t>
      </w:r>
    </w:p>
    <w:p w:rsidR="00A40B22" w:rsidRPr="00A40B22" w:rsidRDefault="00A40B22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76832" w:rsidRPr="00630242" w:rsidRDefault="00664608" w:rsidP="00D768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A40B22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A713C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9B75A2" w:rsidRDefault="009B75A2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E449CA" w:rsidRDefault="00E449CA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  <w:r w:rsidRPr="00E449CA">
        <w:rPr>
          <w:rFonts w:ascii="Arial" w:hAnsi="Arial" w:cs="Arial"/>
          <w:b/>
          <w:sz w:val="24"/>
          <w:szCs w:val="24"/>
        </w:rPr>
        <w:t>K bodu 7.</w:t>
      </w:r>
      <w:r w:rsidR="00867A8D">
        <w:rPr>
          <w:rFonts w:ascii="Arial" w:hAnsi="Arial" w:cs="Arial"/>
          <w:b/>
          <w:sz w:val="24"/>
          <w:szCs w:val="24"/>
        </w:rPr>
        <w:t xml:space="preserve"> </w:t>
      </w:r>
      <w:r w:rsidR="00867A8D" w:rsidRPr="00867A8D">
        <w:rPr>
          <w:rFonts w:ascii="Arial" w:hAnsi="Arial" w:cs="Arial"/>
          <w:b/>
          <w:color w:val="000000"/>
          <w:sz w:val="24"/>
          <w:szCs w:val="24"/>
          <w:u w:val="single"/>
        </w:rPr>
        <w:t>Vytvorenie novej webovej stránky pre Obec Horné Semerovce</w:t>
      </w:r>
    </w:p>
    <w:p w:rsidR="00E449CA" w:rsidRDefault="00E449CA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FB7884" w:rsidRPr="00FB7884" w:rsidRDefault="00FB788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tomuto bodu starosta uviedol, že na pracovnom stretnutí</w:t>
      </w:r>
      <w:r w:rsidR="006641E6">
        <w:rPr>
          <w:rFonts w:ascii="Arial" w:hAnsi="Arial" w:cs="Arial"/>
          <w:sz w:val="24"/>
          <w:szCs w:val="24"/>
        </w:rPr>
        <w:t xml:space="preserve"> ktoré sa konalo dňa 23.11.2016 v zastúpení starostu, poslancov a účtovníčky sa riešilo vytvorenie novej webovej stránky pre obec pričom poslanci odsúhlasili určenú sumu.</w:t>
      </w:r>
      <w:r w:rsidR="00E10B87">
        <w:rPr>
          <w:rFonts w:ascii="Arial" w:hAnsi="Arial" w:cs="Arial"/>
          <w:sz w:val="24"/>
          <w:szCs w:val="24"/>
        </w:rPr>
        <w:t xml:space="preserve"> Zmluva tvorí prílohu č. </w:t>
      </w:r>
      <w:r w:rsidR="00942E1B">
        <w:rPr>
          <w:rFonts w:ascii="Arial" w:hAnsi="Arial" w:cs="Arial"/>
          <w:sz w:val="24"/>
          <w:szCs w:val="24"/>
        </w:rPr>
        <w:t>3</w:t>
      </w:r>
      <w:r w:rsidR="00E10B87">
        <w:rPr>
          <w:rFonts w:ascii="Arial" w:hAnsi="Arial" w:cs="Arial"/>
          <w:sz w:val="24"/>
          <w:szCs w:val="24"/>
        </w:rPr>
        <w:t xml:space="preserve"> tejto zápisnice.</w:t>
      </w:r>
    </w:p>
    <w:p w:rsidR="00FB7884" w:rsidRDefault="00FB788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FB7884" w:rsidRPr="00B7493E" w:rsidRDefault="00FB7884" w:rsidP="00FB788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127/2016</w:t>
      </w:r>
    </w:p>
    <w:p w:rsidR="00FB7884" w:rsidRPr="00B7493E" w:rsidRDefault="00FB7884" w:rsidP="00FB788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FB7884" w:rsidRPr="00B7493E" w:rsidRDefault="00FB7884" w:rsidP="00FB788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návrh zmluvy o dielo medzi spoločnosťou Galileo </w:t>
      </w:r>
      <w:proofErr w:type="spellStart"/>
      <w:r w:rsidRPr="00B7493E">
        <w:rPr>
          <w:rFonts w:ascii="Arial" w:hAnsi="Arial" w:cs="Arial"/>
          <w:sz w:val="24"/>
          <w:szCs w:val="24"/>
        </w:rPr>
        <w:t>Corporation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s.r.o. a Obcou Horné Semerovce. Predmetom zmluvy o dielo je vytvorenie novej webovej stránky obce za odmenu 700 € + DPH. </w:t>
      </w:r>
    </w:p>
    <w:p w:rsidR="00FB7884" w:rsidRDefault="00FB7884" w:rsidP="00FB788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B7493E">
        <w:rPr>
          <w:rFonts w:ascii="Arial" w:hAnsi="Arial" w:cs="Arial"/>
          <w:color w:val="000000"/>
          <w:sz w:val="24"/>
          <w:szCs w:val="24"/>
        </w:rPr>
        <w:t>návrh zmluvy o prevádzke webového sídla a poskytovania ďalších webhostingových služieb za ročnú odmenu 280 € + DPH.</w:t>
      </w:r>
    </w:p>
    <w:p w:rsidR="00FB7884" w:rsidRDefault="00FB7884" w:rsidP="00FB788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76832" w:rsidRPr="00630242" w:rsidRDefault="00E449CA" w:rsidP="00D768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1131A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A713C">
        <w:rPr>
          <w:rFonts w:ascii="Arial" w:eastAsia="Times New Roman" w:hAnsi="Arial" w:cs="Arial"/>
          <w:sz w:val="24"/>
          <w:szCs w:val="24"/>
        </w:rPr>
        <w:t xml:space="preserve"> 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E449CA" w:rsidRP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  <w:r w:rsidRPr="00E449CA">
        <w:rPr>
          <w:rFonts w:ascii="Arial" w:eastAsia="Times New Roman" w:hAnsi="Arial" w:cs="Arial"/>
          <w:b/>
          <w:sz w:val="24"/>
          <w:szCs w:val="24"/>
        </w:rPr>
        <w:t>K bodu 8.</w:t>
      </w:r>
      <w:r w:rsidR="00867A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7A8D" w:rsidRPr="00867A8D">
        <w:rPr>
          <w:rFonts w:ascii="Arial" w:hAnsi="Arial" w:cs="Arial"/>
          <w:b/>
          <w:color w:val="000000"/>
          <w:sz w:val="24"/>
          <w:szCs w:val="24"/>
          <w:u w:val="single"/>
        </w:rPr>
        <w:t>Plán kontrolnej činnosti hlavnej kontrolórky na I. polrok 2017</w:t>
      </w:r>
    </w:p>
    <w:p w:rsidR="00E449CA" w:rsidRDefault="00E449CA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DA7D9B" w:rsidRDefault="00196C1A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programu hlavná kontrolórka obce Ing. A Tureková predložila plán kontrolnej činnosti na I. polrok roku 2017, ktorý tvorí prílohu č</w:t>
      </w:r>
      <w:r w:rsidR="00942E1B">
        <w:rPr>
          <w:rFonts w:ascii="Arial" w:eastAsia="Times New Roman" w:hAnsi="Arial" w:cs="Arial"/>
          <w:sz w:val="24"/>
          <w:szCs w:val="24"/>
        </w:rPr>
        <w:t>. 4</w:t>
      </w:r>
      <w:r w:rsidRPr="00B97DAD">
        <w:rPr>
          <w:rFonts w:ascii="Arial" w:eastAsia="Times New Roman" w:hAnsi="Arial" w:cs="Arial"/>
          <w:sz w:val="24"/>
          <w:szCs w:val="24"/>
        </w:rPr>
        <w:t xml:space="preserve"> tejto </w:t>
      </w:r>
      <w:r>
        <w:rPr>
          <w:rFonts w:ascii="Arial" w:eastAsia="Times New Roman" w:hAnsi="Arial" w:cs="Arial"/>
          <w:sz w:val="24"/>
          <w:szCs w:val="24"/>
        </w:rPr>
        <w:t>zápisnice.</w:t>
      </w:r>
    </w:p>
    <w:p w:rsidR="00196C1A" w:rsidRDefault="00196C1A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128/2016</w:t>
      </w: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lastRenderedPageBreak/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11131A" w:rsidRPr="005F3A3E" w:rsidRDefault="00DA7D9B" w:rsidP="005F3A3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plán kontrolnej činnosti hlavnej kontrolórky na I. polrok 2017. </w:t>
      </w:r>
    </w:p>
    <w:p w:rsidR="0011131A" w:rsidRPr="0011131A" w:rsidRDefault="0011131A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76832" w:rsidRPr="00630242" w:rsidRDefault="00E449CA" w:rsidP="00D768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1131A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A713C">
        <w:rPr>
          <w:rFonts w:ascii="Arial" w:eastAsia="Times New Roman" w:hAnsi="Arial" w:cs="Arial"/>
          <w:sz w:val="24"/>
          <w:szCs w:val="24"/>
        </w:rPr>
        <w:t xml:space="preserve"> 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  <w:r w:rsidRPr="00E449CA">
        <w:rPr>
          <w:rFonts w:ascii="Arial" w:eastAsia="Times New Roman" w:hAnsi="Arial" w:cs="Arial"/>
          <w:b/>
          <w:sz w:val="24"/>
          <w:szCs w:val="24"/>
        </w:rPr>
        <w:t>K bodu 9.</w:t>
      </w:r>
      <w:r w:rsidR="00867A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7A8D" w:rsidRPr="00867A8D">
        <w:rPr>
          <w:rFonts w:ascii="Arial" w:hAnsi="Arial" w:cs="Arial"/>
          <w:b/>
          <w:color w:val="000000"/>
          <w:sz w:val="24"/>
          <w:szCs w:val="24"/>
          <w:u w:val="single"/>
        </w:rPr>
        <w:t>Správa hlavnej kontrolórky o kontrolnej činnosti na poskytnuté dotácie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5F3A3E" w:rsidRPr="00954B1C" w:rsidRDefault="005F3A3E" w:rsidP="005F3A3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 tomto bode programu hlavná kontrolórka obce Ing. A. Tureková predložila svoju správu z vykonanej kontroly na poskytnutie dotácie za rok 2015, ktorá tvorí časť </w:t>
      </w:r>
      <w:r w:rsidR="007F0038">
        <w:rPr>
          <w:rFonts w:ascii="Arial" w:eastAsia="Times New Roman" w:hAnsi="Arial" w:cs="Arial"/>
          <w:sz w:val="24"/>
          <w:szCs w:val="24"/>
        </w:rPr>
        <w:t>t</w:t>
      </w:r>
      <w:r w:rsidR="00942E1B">
        <w:rPr>
          <w:rFonts w:ascii="Arial" w:eastAsia="Times New Roman" w:hAnsi="Arial" w:cs="Arial"/>
          <w:sz w:val="24"/>
          <w:szCs w:val="24"/>
        </w:rPr>
        <w:t>ejto zápisnice pod prílohou č. 5</w:t>
      </w:r>
      <w:r w:rsidR="007F0038">
        <w:rPr>
          <w:rFonts w:ascii="Arial" w:eastAsia="Times New Roman" w:hAnsi="Arial" w:cs="Arial"/>
          <w:sz w:val="24"/>
          <w:szCs w:val="24"/>
        </w:rPr>
        <w:t>.</w:t>
      </w:r>
    </w:p>
    <w:p w:rsidR="00DA7D9B" w:rsidRDefault="00DA7D9B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129/2016</w:t>
      </w: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berie na vedomie,</w:t>
      </w:r>
    </w:p>
    <w:p w:rsidR="00E449CA" w:rsidRPr="00C85D7D" w:rsidRDefault="00DA7D9B" w:rsidP="00C85D7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color w:val="000000"/>
          <w:sz w:val="24"/>
          <w:szCs w:val="24"/>
        </w:rPr>
        <w:t>správu hlavnej kontrolórky o kontrolnej činnosti na poskytnuté dotácie za rok 2015</w:t>
      </w:r>
      <w:r w:rsidRPr="00B7493E">
        <w:rPr>
          <w:rFonts w:ascii="Arial" w:hAnsi="Arial" w:cs="Arial"/>
          <w:sz w:val="24"/>
          <w:szCs w:val="24"/>
        </w:rPr>
        <w:t xml:space="preserve">. 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76832" w:rsidRPr="00630242" w:rsidRDefault="00E449CA" w:rsidP="00D768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1131A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A713C">
        <w:rPr>
          <w:rFonts w:ascii="Arial" w:eastAsia="Times New Roman" w:hAnsi="Arial" w:cs="Arial"/>
          <w:sz w:val="24"/>
          <w:szCs w:val="24"/>
        </w:rPr>
        <w:t xml:space="preserve"> 0</w:t>
      </w:r>
    </w:p>
    <w:p w:rsidR="00E449CA" w:rsidRP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E449CA" w:rsidRP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  <w:r w:rsidRPr="00E449CA">
        <w:rPr>
          <w:rFonts w:ascii="Arial" w:eastAsia="Times New Roman" w:hAnsi="Arial" w:cs="Arial"/>
          <w:b/>
          <w:sz w:val="24"/>
          <w:szCs w:val="24"/>
        </w:rPr>
        <w:t>K bodu 10.</w:t>
      </w:r>
      <w:r w:rsidR="00867A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7A8D" w:rsidRPr="00867A8D">
        <w:rPr>
          <w:rFonts w:ascii="Arial" w:hAnsi="Arial" w:cs="Arial"/>
          <w:b/>
          <w:color w:val="000000"/>
          <w:sz w:val="24"/>
          <w:szCs w:val="24"/>
          <w:u w:val="single"/>
        </w:rPr>
        <w:t>II. úprava rozpočtu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DA7D9B" w:rsidRDefault="00E80E6C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Účtovníčka H.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Fajčíková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predložila II. rozpočtové opatrenie pre rok 2016, ktoré tvorí prílohu číslo </w:t>
      </w:r>
      <w:r w:rsidR="00942E1B">
        <w:rPr>
          <w:rFonts w:ascii="Arial" w:eastAsia="Times New Roman" w:hAnsi="Arial" w:cs="Arial"/>
          <w:bCs/>
          <w:sz w:val="24"/>
          <w:szCs w:val="24"/>
        </w:rPr>
        <w:t>6</w:t>
      </w:r>
      <w:r w:rsidR="005411FB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tejto zápisnice</w:t>
      </w:r>
    </w:p>
    <w:p w:rsidR="00E80E6C" w:rsidRDefault="00E80E6C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130/2016</w:t>
      </w: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E449CA" w:rsidRPr="00E80E6C" w:rsidRDefault="00DA7D9B" w:rsidP="00E449CA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DA7D9B">
        <w:rPr>
          <w:rFonts w:ascii="Arial" w:hAnsi="Arial" w:cs="Arial"/>
          <w:sz w:val="24"/>
          <w:szCs w:val="24"/>
        </w:rPr>
        <w:t>II. úpravu rozpočtu bez výhrad.</w:t>
      </w:r>
    </w:p>
    <w:p w:rsidR="00E449CA" w:rsidRPr="0011131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76832" w:rsidRPr="00630242" w:rsidRDefault="00E449CA" w:rsidP="00D768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53DA5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A713C">
        <w:rPr>
          <w:rFonts w:ascii="Arial" w:eastAsia="Times New Roman" w:hAnsi="Arial" w:cs="Arial"/>
          <w:sz w:val="24"/>
          <w:szCs w:val="24"/>
        </w:rPr>
        <w:t xml:space="preserve"> 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867A8D" w:rsidRPr="00867A8D" w:rsidRDefault="00E449CA" w:rsidP="00867A8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  <w:r w:rsidRPr="00E449CA">
        <w:rPr>
          <w:rFonts w:ascii="Arial" w:eastAsia="Times New Roman" w:hAnsi="Arial" w:cs="Arial"/>
          <w:b/>
          <w:sz w:val="24"/>
          <w:szCs w:val="24"/>
        </w:rPr>
        <w:t>K bodu 11.</w:t>
      </w:r>
      <w:r w:rsidR="00867A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7A8D" w:rsidRPr="00867A8D">
        <w:rPr>
          <w:rFonts w:ascii="Arial" w:hAnsi="Arial" w:cs="Arial"/>
          <w:b/>
          <w:color w:val="000000"/>
          <w:sz w:val="24"/>
          <w:szCs w:val="24"/>
          <w:u w:val="single"/>
        </w:rPr>
        <w:t>Určenie inventarizačných komisií</w:t>
      </w:r>
    </w:p>
    <w:p w:rsidR="00DA7D9B" w:rsidRDefault="00DA7D9B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2539E2" w:rsidRDefault="002539E2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starosta predložil zostavu inventarizačných komisií.</w:t>
      </w:r>
    </w:p>
    <w:p w:rsidR="002539E2" w:rsidRPr="002539E2" w:rsidRDefault="002539E2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131/2016</w:t>
      </w: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DA7D9B" w:rsidRPr="00B7493E" w:rsidRDefault="00DA7D9B" w:rsidP="00DA7D9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inventarizačné komisie na vykonanie inventarizácie za rok 2016 nasledovne:</w:t>
      </w:r>
    </w:p>
    <w:p w:rsidR="00DA7D9B" w:rsidRPr="00B7493E" w:rsidRDefault="00DA7D9B" w:rsidP="00DA7D9B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DA7D9B" w:rsidRPr="00B7493E" w:rsidRDefault="00DA7D9B" w:rsidP="00DA7D9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Obecný úrad: Igor </w:t>
      </w:r>
      <w:proofErr w:type="spellStart"/>
      <w:r w:rsidRPr="00B7493E">
        <w:rPr>
          <w:rFonts w:ascii="Arial" w:hAnsi="Arial" w:cs="Arial"/>
          <w:sz w:val="24"/>
          <w:szCs w:val="24"/>
        </w:rPr>
        <w:t>Jambor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– predseda, Helena </w:t>
      </w:r>
      <w:proofErr w:type="spellStart"/>
      <w:r w:rsidRPr="00B7493E">
        <w:rPr>
          <w:rFonts w:ascii="Arial" w:hAnsi="Arial" w:cs="Arial"/>
          <w:sz w:val="24"/>
          <w:szCs w:val="24"/>
        </w:rPr>
        <w:t>Fajčíková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Oľga </w:t>
      </w:r>
      <w:proofErr w:type="spellStart"/>
      <w:r w:rsidRPr="00B7493E">
        <w:rPr>
          <w:rFonts w:ascii="Arial" w:hAnsi="Arial" w:cs="Arial"/>
          <w:sz w:val="24"/>
          <w:szCs w:val="24"/>
        </w:rPr>
        <w:t>Vykukalová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– členky komisie</w:t>
      </w:r>
    </w:p>
    <w:p w:rsidR="00DA7D9B" w:rsidRPr="00B7493E" w:rsidRDefault="00DA7D9B" w:rsidP="00DA7D9B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DA7D9B" w:rsidRPr="00B7493E" w:rsidRDefault="00DA7D9B" w:rsidP="00DA7D9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Základná škola – Mgr. Eva </w:t>
      </w:r>
      <w:proofErr w:type="spellStart"/>
      <w:r w:rsidRPr="00B7493E">
        <w:rPr>
          <w:rFonts w:ascii="Arial" w:hAnsi="Arial" w:cs="Arial"/>
          <w:sz w:val="24"/>
          <w:szCs w:val="24"/>
        </w:rPr>
        <w:t>Krupčiaková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7493E">
        <w:rPr>
          <w:rFonts w:ascii="Arial" w:hAnsi="Arial" w:cs="Arial"/>
          <w:sz w:val="24"/>
          <w:szCs w:val="24"/>
        </w:rPr>
        <w:t>predsedkyňa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Mgr. Monika </w:t>
      </w:r>
      <w:proofErr w:type="spellStart"/>
      <w:r w:rsidRPr="00B7493E">
        <w:rPr>
          <w:rFonts w:ascii="Arial" w:hAnsi="Arial" w:cs="Arial"/>
          <w:sz w:val="24"/>
          <w:szCs w:val="24"/>
        </w:rPr>
        <w:t>Winterová</w:t>
      </w:r>
      <w:proofErr w:type="spellEnd"/>
      <w:r w:rsidRPr="00B7493E">
        <w:rPr>
          <w:rFonts w:ascii="Arial" w:hAnsi="Arial" w:cs="Arial"/>
          <w:sz w:val="24"/>
          <w:szCs w:val="24"/>
        </w:rPr>
        <w:t>, Mgr. Zuzana Kleinová – členky komisie</w:t>
      </w:r>
    </w:p>
    <w:p w:rsidR="00DA7D9B" w:rsidRPr="00B7493E" w:rsidRDefault="00DA7D9B" w:rsidP="00DA7D9B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DA7D9B" w:rsidRPr="00B7493E" w:rsidRDefault="00DA7D9B" w:rsidP="00DA7D9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Materská škola:  Mária </w:t>
      </w:r>
      <w:proofErr w:type="spellStart"/>
      <w:r w:rsidRPr="00B7493E">
        <w:rPr>
          <w:rFonts w:ascii="Arial" w:hAnsi="Arial" w:cs="Arial"/>
          <w:sz w:val="24"/>
          <w:szCs w:val="24"/>
        </w:rPr>
        <w:t>Prokoš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93E">
        <w:rPr>
          <w:rFonts w:ascii="Arial" w:hAnsi="Arial" w:cs="Arial"/>
          <w:sz w:val="24"/>
          <w:szCs w:val="24"/>
        </w:rPr>
        <w:t>Galgócziová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7493E">
        <w:rPr>
          <w:rFonts w:ascii="Arial" w:hAnsi="Arial" w:cs="Arial"/>
          <w:sz w:val="24"/>
          <w:szCs w:val="24"/>
        </w:rPr>
        <w:t>predsedkyňa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93E">
        <w:rPr>
          <w:rFonts w:ascii="Arial" w:hAnsi="Arial" w:cs="Arial"/>
          <w:sz w:val="24"/>
          <w:szCs w:val="24"/>
        </w:rPr>
        <w:t>Silavi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93E">
        <w:rPr>
          <w:rFonts w:ascii="Arial" w:hAnsi="Arial" w:cs="Arial"/>
          <w:sz w:val="24"/>
          <w:szCs w:val="24"/>
        </w:rPr>
        <w:t>Pásztorová</w:t>
      </w:r>
      <w:proofErr w:type="spellEnd"/>
      <w:r w:rsidRPr="00B7493E">
        <w:rPr>
          <w:rFonts w:ascii="Arial" w:hAnsi="Arial" w:cs="Arial"/>
          <w:sz w:val="24"/>
          <w:szCs w:val="24"/>
        </w:rPr>
        <w:t>, Erika Baloghová – členky komisie</w:t>
      </w:r>
    </w:p>
    <w:p w:rsidR="00DA7D9B" w:rsidRPr="00B7493E" w:rsidRDefault="00DA7D9B" w:rsidP="00DA7D9B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DA7D9B" w:rsidRPr="00B7493E" w:rsidRDefault="00DA7D9B" w:rsidP="00DA7D9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Školská jedáleň – Mgr. Monika </w:t>
      </w:r>
      <w:proofErr w:type="spellStart"/>
      <w:r w:rsidRPr="00B7493E">
        <w:rPr>
          <w:rFonts w:ascii="Arial" w:hAnsi="Arial" w:cs="Arial"/>
          <w:sz w:val="24"/>
          <w:szCs w:val="24"/>
        </w:rPr>
        <w:t>Winterová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7493E">
        <w:rPr>
          <w:rFonts w:ascii="Arial" w:hAnsi="Arial" w:cs="Arial"/>
          <w:sz w:val="24"/>
          <w:szCs w:val="24"/>
        </w:rPr>
        <w:t>predsedkyňa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Marta </w:t>
      </w:r>
      <w:proofErr w:type="spellStart"/>
      <w:r w:rsidRPr="00B7493E">
        <w:rPr>
          <w:rFonts w:ascii="Arial" w:hAnsi="Arial" w:cs="Arial"/>
          <w:sz w:val="24"/>
          <w:szCs w:val="24"/>
        </w:rPr>
        <w:t>Vítayzová</w:t>
      </w:r>
      <w:proofErr w:type="spellEnd"/>
      <w:r w:rsidRPr="00B7493E">
        <w:rPr>
          <w:rFonts w:ascii="Arial" w:hAnsi="Arial" w:cs="Arial"/>
          <w:sz w:val="24"/>
          <w:szCs w:val="24"/>
        </w:rPr>
        <w:t>, Mgr. Zuzana Kleinová – členky komisie</w:t>
      </w:r>
    </w:p>
    <w:p w:rsidR="00DA7D9B" w:rsidRPr="00B7493E" w:rsidRDefault="00DA7D9B" w:rsidP="00DA7D9B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DA7D9B" w:rsidRPr="00B7493E" w:rsidRDefault="00DA7D9B" w:rsidP="00DA7D9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Denný stacionár – Mgr. Mária Verešová – </w:t>
      </w:r>
      <w:proofErr w:type="spellStart"/>
      <w:r w:rsidRPr="00B7493E">
        <w:rPr>
          <w:rFonts w:ascii="Arial" w:hAnsi="Arial" w:cs="Arial"/>
          <w:sz w:val="24"/>
          <w:szCs w:val="24"/>
        </w:rPr>
        <w:t>predsedkyňa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Bc. Ingrida </w:t>
      </w:r>
      <w:proofErr w:type="spellStart"/>
      <w:r w:rsidRPr="00B7493E">
        <w:rPr>
          <w:rFonts w:ascii="Arial" w:hAnsi="Arial" w:cs="Arial"/>
          <w:sz w:val="24"/>
          <w:szCs w:val="24"/>
        </w:rPr>
        <w:t>Hasová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Helena </w:t>
      </w:r>
      <w:proofErr w:type="spellStart"/>
      <w:r w:rsidRPr="00B7493E">
        <w:rPr>
          <w:rFonts w:ascii="Arial" w:hAnsi="Arial" w:cs="Arial"/>
          <w:sz w:val="24"/>
          <w:szCs w:val="24"/>
        </w:rPr>
        <w:t>Fajčíková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– členky komisie</w:t>
      </w:r>
    </w:p>
    <w:p w:rsidR="00DA7D9B" w:rsidRPr="00B7493E" w:rsidRDefault="00DA7D9B" w:rsidP="00DA7D9B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DA7D9B" w:rsidRPr="00B7493E" w:rsidRDefault="00DA7D9B" w:rsidP="00DA7D9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Vyraďovacie komisia - Igor </w:t>
      </w:r>
      <w:proofErr w:type="spellStart"/>
      <w:r w:rsidRPr="00B7493E">
        <w:rPr>
          <w:rFonts w:ascii="Arial" w:hAnsi="Arial" w:cs="Arial"/>
          <w:sz w:val="24"/>
          <w:szCs w:val="24"/>
        </w:rPr>
        <w:t>Jambor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, Helena </w:t>
      </w:r>
      <w:proofErr w:type="spellStart"/>
      <w:r w:rsidRPr="00B7493E">
        <w:rPr>
          <w:rFonts w:ascii="Arial" w:hAnsi="Arial" w:cs="Arial"/>
          <w:sz w:val="24"/>
          <w:szCs w:val="24"/>
        </w:rPr>
        <w:t>Fajčíková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Oľga </w:t>
      </w:r>
      <w:proofErr w:type="spellStart"/>
      <w:r w:rsidRPr="00B7493E">
        <w:rPr>
          <w:rFonts w:ascii="Arial" w:hAnsi="Arial" w:cs="Arial"/>
          <w:sz w:val="24"/>
          <w:szCs w:val="24"/>
        </w:rPr>
        <w:t>Vykukalová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</w:t>
      </w:r>
    </w:p>
    <w:p w:rsidR="00E449CA" w:rsidRPr="00853DA5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76832" w:rsidRPr="00630242" w:rsidRDefault="00E449CA" w:rsidP="00D768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53DA5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A713C">
        <w:rPr>
          <w:rFonts w:ascii="Arial" w:eastAsia="Times New Roman" w:hAnsi="Arial" w:cs="Arial"/>
          <w:sz w:val="24"/>
          <w:szCs w:val="24"/>
        </w:rPr>
        <w:t xml:space="preserve"> 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E449CA" w:rsidRP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  <w:r w:rsidRPr="00E449CA">
        <w:rPr>
          <w:rFonts w:ascii="Arial" w:eastAsia="Times New Roman" w:hAnsi="Arial" w:cs="Arial"/>
          <w:b/>
          <w:sz w:val="24"/>
          <w:szCs w:val="24"/>
        </w:rPr>
        <w:t>K bodu 12.</w:t>
      </w:r>
      <w:r w:rsidR="00867A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7A8D" w:rsidRPr="00867A8D">
        <w:rPr>
          <w:rFonts w:ascii="Arial" w:hAnsi="Arial" w:cs="Arial"/>
          <w:b/>
          <w:sz w:val="24"/>
          <w:szCs w:val="24"/>
          <w:u w:val="single"/>
        </w:rPr>
        <w:t>Poskytnutie dotácie na záujmové vzdelávanie detí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DA7D9B" w:rsidRDefault="00AC352D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informoval o poskytnutí dotácie na záujmové vzdelávanie pre deti s trvalým pobytom v našej obci, ktoré sú členmi záujmového útvaru Domček – Centrum voľného času v Krupine, ktorý je v sume 66,06 € na dieťa.</w:t>
      </w:r>
    </w:p>
    <w:p w:rsidR="00AC352D" w:rsidRDefault="00AC352D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Jedná sa o jedno dieťa čiže celková suma dotácie je taktiež 66,06 €.</w:t>
      </w:r>
    </w:p>
    <w:p w:rsidR="00AC352D" w:rsidRPr="00AC352D" w:rsidRDefault="00AC352D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132/2016</w:t>
      </w: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DA7D9B" w:rsidRPr="00B7493E" w:rsidRDefault="00DA7D9B" w:rsidP="00DA7D9B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poskytnutie dotácie na záujmové vzdelávanie detí s trvalým pobytom v obci, ktoré navštevujú záujmový útvar v Domček-Centrum voľného času v Krupine</w:t>
      </w:r>
    </w:p>
    <w:p w:rsidR="00853DA5" w:rsidRPr="00AC352D" w:rsidRDefault="00DA7D9B" w:rsidP="00AC35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  vo výške 66,06 € na jedno dieťa a odporúča starostovi podpísať zmluvu       o poskytnutí dotácie na záujmové vzdelávanie detí. </w:t>
      </w:r>
    </w:p>
    <w:p w:rsidR="00E449CA" w:rsidRPr="00853DA5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76832" w:rsidRPr="00630242" w:rsidRDefault="00E449CA" w:rsidP="00D768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53DA5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A713C">
        <w:rPr>
          <w:rFonts w:ascii="Arial" w:eastAsia="Times New Roman" w:hAnsi="Arial" w:cs="Arial"/>
          <w:sz w:val="24"/>
          <w:szCs w:val="24"/>
        </w:rPr>
        <w:t xml:space="preserve"> 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  <w:r w:rsidRPr="00E449CA">
        <w:rPr>
          <w:rFonts w:ascii="Arial" w:eastAsia="Times New Roman" w:hAnsi="Arial" w:cs="Arial"/>
          <w:b/>
          <w:sz w:val="24"/>
          <w:szCs w:val="24"/>
        </w:rPr>
        <w:t>K bodu 13.</w:t>
      </w:r>
      <w:r w:rsidR="00867A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7A8D" w:rsidRPr="00867A8D">
        <w:rPr>
          <w:rFonts w:ascii="Arial" w:hAnsi="Arial" w:cs="Arial"/>
          <w:b/>
          <w:color w:val="000000"/>
          <w:sz w:val="24"/>
          <w:szCs w:val="24"/>
          <w:u w:val="single"/>
        </w:rPr>
        <w:t>Stanovisko hlavnej kontrolórky k návrhu rozpočtu</w:t>
      </w:r>
    </w:p>
    <w:p w:rsidR="00DA7D9B" w:rsidRDefault="00DA7D9B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AC144B" w:rsidRDefault="00AC144B" w:rsidP="00AC144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 tomto bode hlavná kontrolórka obce Ing. A. Tureková obecnému zastupiteľstvu predložila svoje stanovisko k</w:t>
      </w:r>
      <w:r w:rsidR="00FC32DA">
        <w:rPr>
          <w:rFonts w:ascii="Arial" w:eastAsia="Times New Roman" w:hAnsi="Arial" w:cs="Arial"/>
          <w:bCs/>
          <w:sz w:val="24"/>
          <w:szCs w:val="24"/>
        </w:rPr>
        <w:t xml:space="preserve"> návrhu </w:t>
      </w:r>
      <w:r>
        <w:rPr>
          <w:rFonts w:ascii="Arial" w:eastAsia="Times New Roman" w:hAnsi="Arial" w:cs="Arial"/>
          <w:bCs/>
          <w:sz w:val="24"/>
          <w:szCs w:val="24"/>
        </w:rPr>
        <w:t>rozpočtu na rok 2017.</w:t>
      </w:r>
    </w:p>
    <w:p w:rsidR="00AC144B" w:rsidRDefault="00AC144B" w:rsidP="00AC144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Správa tvorí prílohu č. </w:t>
      </w:r>
      <w:r w:rsidR="00942E1B">
        <w:rPr>
          <w:rFonts w:ascii="Arial" w:eastAsia="Times New Roman" w:hAnsi="Arial" w:cs="Arial"/>
          <w:bCs/>
          <w:sz w:val="24"/>
          <w:szCs w:val="24"/>
        </w:rPr>
        <w:t>7</w:t>
      </w:r>
      <w:r w:rsidR="00C07116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tejto zápisnice.</w:t>
      </w:r>
    </w:p>
    <w:p w:rsidR="00AC144B" w:rsidRDefault="00AC144B" w:rsidP="00AC144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133/2016</w:t>
      </w: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berie na vedomie,</w:t>
      </w:r>
    </w:p>
    <w:p w:rsidR="00E449CA" w:rsidRPr="00475AB7" w:rsidRDefault="00DA7D9B" w:rsidP="00E449CA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DA7D9B">
        <w:rPr>
          <w:rFonts w:ascii="Arial" w:hAnsi="Arial" w:cs="Arial"/>
          <w:sz w:val="24"/>
          <w:szCs w:val="24"/>
        </w:rPr>
        <w:t>stanovisko hlavnej kontrolórky k návrhu rozpočtu na rok 2017.</w:t>
      </w:r>
    </w:p>
    <w:p w:rsidR="00853DA5" w:rsidRPr="00853DA5" w:rsidRDefault="00853DA5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76832" w:rsidRPr="00630242" w:rsidRDefault="00E449CA" w:rsidP="00D768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559E0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A713C">
        <w:rPr>
          <w:rFonts w:ascii="Arial" w:eastAsia="Times New Roman" w:hAnsi="Arial" w:cs="Arial"/>
          <w:sz w:val="24"/>
          <w:szCs w:val="24"/>
        </w:rPr>
        <w:t xml:space="preserve"> 0</w:t>
      </w:r>
    </w:p>
    <w:p w:rsidR="0011131A" w:rsidRDefault="0011131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11131A" w:rsidRPr="00504C0C" w:rsidRDefault="0011131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  <w:r w:rsidRPr="00504C0C">
        <w:rPr>
          <w:rFonts w:ascii="Arial" w:eastAsia="Times New Roman" w:hAnsi="Arial" w:cs="Arial"/>
          <w:b/>
          <w:sz w:val="24"/>
          <w:szCs w:val="24"/>
        </w:rPr>
        <w:t>K bodu 14.</w:t>
      </w:r>
      <w:r w:rsidR="00867A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7A8D" w:rsidRPr="00867A8D">
        <w:rPr>
          <w:rFonts w:ascii="Arial" w:hAnsi="Arial" w:cs="Arial"/>
          <w:b/>
          <w:color w:val="000000"/>
          <w:sz w:val="24"/>
          <w:szCs w:val="24"/>
          <w:u w:val="single"/>
        </w:rPr>
        <w:t>Návrh rozpočtu Obce Horné Semerovce na rok 2017</w:t>
      </w:r>
    </w:p>
    <w:p w:rsidR="0011131A" w:rsidRDefault="0011131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BA2E74" w:rsidRDefault="00BA2E74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Návrh rozpočtu obce na rok 2017 predložil starosta a nebola k rozpočtu vznesená žiadna pripomienka.</w:t>
      </w:r>
      <w:r w:rsidR="0086356F">
        <w:rPr>
          <w:rFonts w:ascii="Arial" w:eastAsia="Times New Roman" w:hAnsi="Arial" w:cs="Arial"/>
          <w:sz w:val="24"/>
          <w:szCs w:val="24"/>
        </w:rPr>
        <w:t xml:space="preserve"> Náv</w:t>
      </w:r>
      <w:r w:rsidR="00942E1B">
        <w:rPr>
          <w:rFonts w:ascii="Arial" w:eastAsia="Times New Roman" w:hAnsi="Arial" w:cs="Arial"/>
          <w:sz w:val="24"/>
          <w:szCs w:val="24"/>
        </w:rPr>
        <w:t>rh rozpočtu tvorí prílohu č. 8</w:t>
      </w:r>
      <w:r w:rsidR="0086356F">
        <w:rPr>
          <w:rFonts w:ascii="Arial" w:eastAsia="Times New Roman" w:hAnsi="Arial" w:cs="Arial"/>
          <w:sz w:val="24"/>
          <w:szCs w:val="24"/>
        </w:rPr>
        <w:t xml:space="preserve"> tejto zápisnice.</w:t>
      </w:r>
    </w:p>
    <w:p w:rsidR="00BA2E74" w:rsidRDefault="00BA2E74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134/2016</w:t>
      </w: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016DC6" w:rsidRPr="00016DC6" w:rsidRDefault="00DA7D9B" w:rsidP="00016DC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DA7D9B">
        <w:rPr>
          <w:rFonts w:ascii="Arial" w:hAnsi="Arial" w:cs="Arial"/>
          <w:sz w:val="24"/>
          <w:szCs w:val="24"/>
        </w:rPr>
        <w:t>rozpočet Obce Horné Semerovce na rok 2017 bez výhrad.</w:t>
      </w:r>
    </w:p>
    <w:p w:rsidR="00DA7D9B" w:rsidRDefault="00DA7D9B" w:rsidP="00DA7D9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016DC6" w:rsidRPr="00B7493E" w:rsidRDefault="00016DC6" w:rsidP="00016DC6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135/2016</w:t>
      </w:r>
    </w:p>
    <w:p w:rsidR="00016DC6" w:rsidRPr="00B7493E" w:rsidRDefault="00016DC6" w:rsidP="00016DC6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016DC6" w:rsidRPr="00016DC6" w:rsidRDefault="00016DC6" w:rsidP="00016DC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  <w:r w:rsidRPr="00016DC6">
        <w:rPr>
          <w:rFonts w:ascii="Arial" w:hAnsi="Arial" w:cs="Arial"/>
          <w:sz w:val="24"/>
          <w:szCs w:val="24"/>
        </w:rPr>
        <w:t>viacročný rozpočet Obce Horné Semerovce bez výhrad.</w:t>
      </w:r>
    </w:p>
    <w:p w:rsidR="00016DC6" w:rsidRDefault="00016DC6" w:rsidP="0011131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11131A" w:rsidRDefault="0011131A" w:rsidP="0011131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76832" w:rsidRPr="00630242" w:rsidRDefault="0011131A" w:rsidP="00D768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559E0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11131A" w:rsidRDefault="0011131A" w:rsidP="0011131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11131A" w:rsidRDefault="0011131A" w:rsidP="0011131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A713C">
        <w:rPr>
          <w:rFonts w:ascii="Arial" w:eastAsia="Times New Roman" w:hAnsi="Arial" w:cs="Arial"/>
          <w:sz w:val="24"/>
          <w:szCs w:val="24"/>
        </w:rPr>
        <w:t xml:space="preserve"> 0</w:t>
      </w:r>
    </w:p>
    <w:p w:rsidR="0011131A" w:rsidRDefault="0011131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11131A" w:rsidRDefault="0011131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559E0">
        <w:rPr>
          <w:rFonts w:ascii="Arial" w:eastAsia="Times New Roman" w:hAnsi="Arial" w:cs="Arial"/>
          <w:b/>
          <w:sz w:val="24"/>
          <w:szCs w:val="24"/>
        </w:rPr>
        <w:t>K bodu 15</w:t>
      </w:r>
      <w:r>
        <w:rPr>
          <w:rFonts w:ascii="Arial" w:eastAsia="Times New Roman" w:hAnsi="Arial" w:cs="Arial"/>
          <w:sz w:val="24"/>
          <w:szCs w:val="24"/>
        </w:rPr>
        <w:t>.</w:t>
      </w:r>
      <w:r w:rsidR="00867A8D">
        <w:rPr>
          <w:rFonts w:ascii="Arial" w:eastAsia="Times New Roman" w:hAnsi="Arial" w:cs="Arial"/>
          <w:sz w:val="24"/>
          <w:szCs w:val="24"/>
        </w:rPr>
        <w:t xml:space="preserve"> </w:t>
      </w:r>
      <w:r w:rsidR="00867A8D">
        <w:rPr>
          <w:rFonts w:ascii="Arial" w:hAnsi="Arial" w:cs="Arial"/>
          <w:b/>
          <w:sz w:val="24"/>
          <w:szCs w:val="24"/>
          <w:u w:val="single"/>
        </w:rPr>
        <w:t>Správa audí</w:t>
      </w:r>
      <w:r w:rsidR="00867A8D" w:rsidRPr="00867A8D">
        <w:rPr>
          <w:rFonts w:ascii="Arial" w:hAnsi="Arial" w:cs="Arial"/>
          <w:b/>
          <w:sz w:val="24"/>
          <w:szCs w:val="24"/>
          <w:u w:val="single"/>
        </w:rPr>
        <w:t>tora k výročnej správe za rok 2015</w:t>
      </w:r>
    </w:p>
    <w:p w:rsidR="0011131A" w:rsidRDefault="0011131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DA7D9B" w:rsidRDefault="00504C0C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 tomto bode účtovníčka H. </w:t>
      </w:r>
      <w:proofErr w:type="spellStart"/>
      <w:r w:rsidR="00867A8D">
        <w:rPr>
          <w:rFonts w:ascii="Arial" w:eastAsia="Times New Roman" w:hAnsi="Arial" w:cs="Arial"/>
          <w:sz w:val="24"/>
          <w:szCs w:val="24"/>
        </w:rPr>
        <w:t>Fajčíková</w:t>
      </w:r>
      <w:proofErr w:type="spellEnd"/>
      <w:r w:rsidR="00867A8D">
        <w:rPr>
          <w:rFonts w:ascii="Arial" w:eastAsia="Times New Roman" w:hAnsi="Arial" w:cs="Arial"/>
          <w:sz w:val="24"/>
          <w:szCs w:val="24"/>
        </w:rPr>
        <w:t xml:space="preserve"> predložila správu audí</w:t>
      </w:r>
      <w:r>
        <w:rPr>
          <w:rFonts w:ascii="Arial" w:eastAsia="Times New Roman" w:hAnsi="Arial" w:cs="Arial"/>
          <w:sz w:val="24"/>
          <w:szCs w:val="24"/>
        </w:rPr>
        <w:t xml:space="preserve">tora o vykonanom finančnom audite za rok 2015. Správa je súčasťou tejto zápisnice ako príloha č. </w:t>
      </w:r>
      <w:r w:rsidR="00942E1B">
        <w:rPr>
          <w:rFonts w:ascii="Arial" w:eastAsia="Times New Roman" w:hAnsi="Arial" w:cs="Arial"/>
          <w:sz w:val="24"/>
          <w:szCs w:val="24"/>
        </w:rPr>
        <w:t>9</w:t>
      </w:r>
      <w:r w:rsidR="00C07116">
        <w:rPr>
          <w:rFonts w:ascii="Arial" w:eastAsia="Times New Roman" w:hAnsi="Arial" w:cs="Arial"/>
          <w:sz w:val="24"/>
          <w:szCs w:val="24"/>
        </w:rPr>
        <w:t>.</w:t>
      </w:r>
    </w:p>
    <w:p w:rsidR="00504C0C" w:rsidRDefault="00504C0C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136/2016</w:t>
      </w: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berie na vedomie,</w:t>
      </w:r>
    </w:p>
    <w:p w:rsidR="00DA7D9B" w:rsidRPr="00B7493E" w:rsidRDefault="00867A8D" w:rsidP="00DA7D9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audí</w:t>
      </w:r>
      <w:r w:rsidR="00DA7D9B" w:rsidRPr="00B7493E">
        <w:rPr>
          <w:rFonts w:ascii="Arial" w:hAnsi="Arial" w:cs="Arial"/>
          <w:sz w:val="24"/>
          <w:szCs w:val="24"/>
        </w:rPr>
        <w:t xml:space="preserve">tora k účtovnej uzávierke a k výročnej správe za rok 2015. </w:t>
      </w:r>
    </w:p>
    <w:p w:rsidR="0011131A" w:rsidRDefault="0011131A" w:rsidP="0011131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11131A" w:rsidRDefault="0011131A" w:rsidP="0011131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11131A" w:rsidRPr="00D76832" w:rsidRDefault="0011131A" w:rsidP="0011131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559E0">
        <w:rPr>
          <w:rFonts w:ascii="Arial" w:eastAsia="Times New Roman" w:hAnsi="Arial" w:cs="Arial"/>
          <w:spacing w:val="1"/>
          <w:sz w:val="24"/>
          <w:szCs w:val="24"/>
        </w:rPr>
        <w:t>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11131A" w:rsidRDefault="0011131A" w:rsidP="0011131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11131A" w:rsidRDefault="0011131A" w:rsidP="0011131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A713C">
        <w:rPr>
          <w:rFonts w:ascii="Arial" w:eastAsia="Times New Roman" w:hAnsi="Arial" w:cs="Arial"/>
          <w:sz w:val="24"/>
          <w:szCs w:val="24"/>
        </w:rPr>
        <w:t xml:space="preserve"> 0</w:t>
      </w:r>
    </w:p>
    <w:p w:rsidR="0011131A" w:rsidRDefault="0011131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4559E0" w:rsidRPr="004559E0" w:rsidRDefault="004559E0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  <w:r w:rsidRPr="004559E0">
        <w:rPr>
          <w:rFonts w:ascii="Arial" w:eastAsia="Times New Roman" w:hAnsi="Arial" w:cs="Arial"/>
          <w:b/>
          <w:sz w:val="24"/>
          <w:szCs w:val="24"/>
        </w:rPr>
        <w:t>K bodu 16.</w:t>
      </w:r>
      <w:r w:rsidR="00867A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7A8D" w:rsidRPr="00867A8D">
        <w:rPr>
          <w:rFonts w:ascii="Arial" w:hAnsi="Arial" w:cs="Arial"/>
          <w:b/>
          <w:sz w:val="24"/>
          <w:szCs w:val="24"/>
          <w:u w:val="single"/>
        </w:rPr>
        <w:t>Výročná správa za rok 2015</w:t>
      </w:r>
    </w:p>
    <w:p w:rsidR="004559E0" w:rsidRDefault="004559E0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7318E6" w:rsidRDefault="00B06FF9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Výročná správa za rok 2015 bola doručená poslancom elektronicky. Zo strany poslancov k výročnej správe nebola vznesená žiadna pripomienka.</w:t>
      </w:r>
      <w:r w:rsidR="00BD60CF">
        <w:rPr>
          <w:rFonts w:ascii="Arial" w:eastAsia="Times New Roman" w:hAnsi="Arial" w:cs="Arial"/>
          <w:sz w:val="24"/>
          <w:szCs w:val="24"/>
        </w:rPr>
        <w:t xml:space="preserve"> Správa je </w:t>
      </w:r>
      <w:r w:rsidR="00BD60CF">
        <w:rPr>
          <w:rFonts w:ascii="Arial" w:eastAsia="Times New Roman" w:hAnsi="Arial" w:cs="Arial"/>
          <w:sz w:val="24"/>
          <w:szCs w:val="24"/>
        </w:rPr>
        <w:lastRenderedPageBreak/>
        <w:t>súčasťou tejto zápisnice ako príloha č. 10.</w:t>
      </w:r>
      <w:bookmarkStart w:id="0" w:name="_GoBack"/>
      <w:bookmarkEnd w:id="0"/>
    </w:p>
    <w:p w:rsidR="00B06FF9" w:rsidRDefault="00B06FF9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137/2016</w:t>
      </w:r>
    </w:p>
    <w:p w:rsidR="00DA7D9B" w:rsidRPr="00B7493E" w:rsidRDefault="00DA7D9B" w:rsidP="00DA7D9B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DA7D9B" w:rsidRPr="00B7493E" w:rsidRDefault="00DA7D9B" w:rsidP="00DA7D9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výročnú správu. </w:t>
      </w:r>
    </w:p>
    <w:p w:rsidR="004559E0" w:rsidRDefault="004559E0" w:rsidP="004559E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4559E0" w:rsidRDefault="004559E0" w:rsidP="004559E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76832" w:rsidRPr="00630242" w:rsidRDefault="004559E0" w:rsidP="00D7683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7</w:t>
      </w:r>
      <w:r w:rsidR="00D7683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76832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D76832" w:rsidRPr="009804AE">
        <w:rPr>
          <w:rFonts w:ascii="Arial" w:hAnsi="Arial" w:cs="Arial"/>
          <w:spacing w:val="1"/>
          <w:sz w:val="24"/>
          <w:szCs w:val="24"/>
        </w:rPr>
        <w:t>,</w:t>
      </w:r>
      <w:r w:rsidR="00D7683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I.,</w:t>
      </w:r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76832" w:rsidRPr="009804AE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D76832" w:rsidRPr="009804AE">
        <w:rPr>
          <w:rFonts w:ascii="Arial" w:hAnsi="Arial" w:cs="Arial"/>
          <w:spacing w:val="1"/>
          <w:sz w:val="24"/>
          <w:szCs w:val="24"/>
        </w:rPr>
        <w:t xml:space="preserve"> J., Schneider Z.</w:t>
      </w:r>
      <w:r w:rsidR="00D76832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D76832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76832">
        <w:rPr>
          <w:rFonts w:ascii="Arial" w:hAnsi="Arial" w:cs="Arial"/>
          <w:spacing w:val="1"/>
          <w:sz w:val="24"/>
          <w:szCs w:val="24"/>
        </w:rPr>
        <w:t xml:space="preserve"> G.</w:t>
      </w:r>
      <w:r w:rsidR="00D76832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4559E0" w:rsidRDefault="004559E0" w:rsidP="004559E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A713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559E0" w:rsidRDefault="004559E0" w:rsidP="004559E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FA713C">
        <w:rPr>
          <w:rFonts w:ascii="Arial" w:eastAsia="Times New Roman" w:hAnsi="Arial" w:cs="Arial"/>
          <w:sz w:val="24"/>
          <w:szCs w:val="24"/>
        </w:rPr>
        <w:t xml:space="preserve"> 0</w:t>
      </w:r>
    </w:p>
    <w:p w:rsidR="00E449CA" w:rsidRDefault="00E449CA" w:rsidP="00E449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</w:t>
      </w:r>
      <w:r w:rsidR="00D8722E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4559E0" w:rsidRPr="004B4864" w:rsidRDefault="004559E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4B4864" w:rsidRDefault="004B486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I. </w:t>
      </w:r>
      <w:proofErr w:type="spellStart"/>
      <w:r>
        <w:rPr>
          <w:rFonts w:ascii="Arial" w:hAnsi="Arial" w:cs="Arial"/>
          <w:sz w:val="24"/>
          <w:szCs w:val="24"/>
        </w:rPr>
        <w:t>Jámbor</w:t>
      </w:r>
      <w:proofErr w:type="spellEnd"/>
      <w:r>
        <w:rPr>
          <w:rFonts w:ascii="Arial" w:hAnsi="Arial" w:cs="Arial"/>
          <w:sz w:val="24"/>
          <w:szCs w:val="24"/>
        </w:rPr>
        <w:t xml:space="preserve"> sa spýtal</w:t>
      </w:r>
      <w:r w:rsidR="001D7DFE">
        <w:rPr>
          <w:rFonts w:ascii="Arial" w:hAnsi="Arial" w:cs="Arial"/>
          <w:sz w:val="24"/>
          <w:szCs w:val="24"/>
        </w:rPr>
        <w:t xml:space="preserve"> či je zimná údržba zabezpečená, starosta odpovedal, že áno je.</w:t>
      </w:r>
    </w:p>
    <w:p w:rsidR="004B4864" w:rsidRDefault="004B486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MUDr. M. Mészáros </w:t>
      </w:r>
      <w:r w:rsidR="00F62D2F">
        <w:rPr>
          <w:rFonts w:ascii="Arial" w:hAnsi="Arial" w:cs="Arial"/>
          <w:sz w:val="24"/>
          <w:szCs w:val="24"/>
        </w:rPr>
        <w:t>vyjadril súhlas s rozhodnutím starostu na</w:t>
      </w:r>
      <w:r>
        <w:rPr>
          <w:rFonts w:ascii="Arial" w:hAnsi="Arial" w:cs="Arial"/>
          <w:sz w:val="24"/>
          <w:szCs w:val="24"/>
        </w:rPr>
        <w:t xml:space="preserve"> </w:t>
      </w:r>
      <w:r w:rsidR="00F62D2F">
        <w:rPr>
          <w:rFonts w:ascii="Arial" w:hAnsi="Arial" w:cs="Arial"/>
          <w:sz w:val="24"/>
          <w:szCs w:val="24"/>
        </w:rPr>
        <w:t xml:space="preserve">odstránenie kameňov popri cestách, </w:t>
      </w:r>
      <w:r>
        <w:rPr>
          <w:rFonts w:ascii="Arial" w:hAnsi="Arial" w:cs="Arial"/>
          <w:sz w:val="24"/>
          <w:szCs w:val="24"/>
        </w:rPr>
        <w:t>keďže vzniká riziko úrazu.</w:t>
      </w:r>
    </w:p>
    <w:p w:rsidR="004B4864" w:rsidRDefault="004B486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I. </w:t>
      </w:r>
      <w:proofErr w:type="spellStart"/>
      <w:r>
        <w:rPr>
          <w:rFonts w:ascii="Arial" w:hAnsi="Arial" w:cs="Arial"/>
          <w:sz w:val="24"/>
          <w:szCs w:val="24"/>
        </w:rPr>
        <w:t>Jámbor</w:t>
      </w:r>
      <w:proofErr w:type="spellEnd"/>
      <w:r>
        <w:rPr>
          <w:rFonts w:ascii="Arial" w:hAnsi="Arial" w:cs="Arial"/>
          <w:sz w:val="24"/>
          <w:szCs w:val="24"/>
        </w:rPr>
        <w:t xml:space="preserve"> upozornil na potrebu používať reflexné prvky pre chodcov, keďže sa skoršie zotmie a nedá sa vidieť chodcov popri cestách.</w:t>
      </w:r>
    </w:p>
    <w:p w:rsidR="00167CBC" w:rsidRDefault="004B486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Taktiež informoval o výskyte psov potulujúcich sa na uliciach obce</w:t>
      </w:r>
      <w:r w:rsidR="00167CBC">
        <w:rPr>
          <w:rFonts w:ascii="Arial" w:hAnsi="Arial" w:cs="Arial"/>
          <w:sz w:val="24"/>
          <w:szCs w:val="24"/>
        </w:rPr>
        <w:t xml:space="preserve">. Starosta uviedol, že </w:t>
      </w:r>
      <w:r w:rsidR="00F62D2F">
        <w:rPr>
          <w:rFonts w:ascii="Arial" w:hAnsi="Arial" w:cs="Arial"/>
          <w:sz w:val="24"/>
          <w:szCs w:val="24"/>
        </w:rPr>
        <w:t>dá</w:t>
      </w:r>
      <w:r w:rsidR="00167CBC">
        <w:rPr>
          <w:rFonts w:ascii="Arial" w:hAnsi="Arial" w:cs="Arial"/>
          <w:sz w:val="24"/>
          <w:szCs w:val="24"/>
        </w:rPr>
        <w:t xml:space="preserve"> vyhlásiť aby si občania dávali pozor na to aby im neutekali psi preč alebo ďalším riešením by bol odchyt psov avšak toto riešenie </w:t>
      </w:r>
      <w:r w:rsidR="00F62D2F">
        <w:rPr>
          <w:rFonts w:ascii="Arial" w:hAnsi="Arial" w:cs="Arial"/>
          <w:sz w:val="24"/>
          <w:szCs w:val="24"/>
        </w:rPr>
        <w:t>je finančne náročnejšie</w:t>
      </w:r>
      <w:r w:rsidR="00167CBC">
        <w:rPr>
          <w:rFonts w:ascii="Arial" w:hAnsi="Arial" w:cs="Arial"/>
          <w:sz w:val="24"/>
          <w:szCs w:val="24"/>
        </w:rPr>
        <w:t>.</w:t>
      </w:r>
    </w:p>
    <w:p w:rsidR="00167CBC" w:rsidRDefault="00167CBC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Poslanci M. </w:t>
      </w:r>
      <w:proofErr w:type="spellStart"/>
      <w:r>
        <w:rPr>
          <w:rFonts w:ascii="Arial" w:hAnsi="Arial" w:cs="Arial"/>
          <w:sz w:val="24"/>
          <w:szCs w:val="24"/>
        </w:rPr>
        <w:t>Horníček</w:t>
      </w:r>
      <w:proofErr w:type="spellEnd"/>
      <w:r>
        <w:rPr>
          <w:rFonts w:ascii="Arial" w:hAnsi="Arial" w:cs="Arial"/>
          <w:sz w:val="24"/>
          <w:szCs w:val="24"/>
        </w:rPr>
        <w:t xml:space="preserve"> a I. </w:t>
      </w:r>
      <w:proofErr w:type="spellStart"/>
      <w:r>
        <w:rPr>
          <w:rFonts w:ascii="Arial" w:hAnsi="Arial" w:cs="Arial"/>
          <w:sz w:val="24"/>
          <w:szCs w:val="24"/>
        </w:rPr>
        <w:t>Jámbor</w:t>
      </w:r>
      <w:proofErr w:type="spellEnd"/>
      <w:r>
        <w:rPr>
          <w:rFonts w:ascii="Arial" w:hAnsi="Arial" w:cs="Arial"/>
          <w:sz w:val="24"/>
          <w:szCs w:val="24"/>
        </w:rPr>
        <w:t xml:space="preserve"> upozornili, že sa zvýšil výskyt prípadov kde ľudia </w:t>
      </w:r>
      <w:proofErr w:type="spellStart"/>
      <w:r>
        <w:rPr>
          <w:rFonts w:ascii="Arial" w:hAnsi="Arial" w:cs="Arial"/>
          <w:sz w:val="24"/>
          <w:szCs w:val="24"/>
        </w:rPr>
        <w:t>oklamávaju</w:t>
      </w:r>
      <w:proofErr w:type="spellEnd"/>
      <w:r>
        <w:rPr>
          <w:rFonts w:ascii="Arial" w:hAnsi="Arial" w:cs="Arial"/>
          <w:sz w:val="24"/>
          <w:szCs w:val="24"/>
        </w:rPr>
        <w:t xml:space="preserve"> druhých a pýtajú si od nich peniaze ako napríklad spôsobom takým, že občan dostane zásielku, ktorú si v skutočnosti neobjednal a aj tak im za dobierku zaplatí.</w:t>
      </w:r>
    </w:p>
    <w:p w:rsidR="00664608" w:rsidRPr="00167CBC" w:rsidRDefault="00167CBC" w:rsidP="00167C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Poslanec V. Hudec informoval o tom, že sa mu niektorí ľudia sťažovali na to, že vianočné trhy budú vonku a nie v kultúrnom dome.</w:t>
      </w:r>
    </w:p>
    <w:p w:rsidR="00664608" w:rsidRDefault="00664608" w:rsidP="003A6DB3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b/>
          <w:bCs/>
          <w:sz w:val="24"/>
          <w:szCs w:val="24"/>
        </w:rPr>
      </w:pPr>
    </w:p>
    <w:p w:rsidR="00F1137C" w:rsidRDefault="00F1137C" w:rsidP="003A6DB3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b/>
          <w:bCs/>
          <w:sz w:val="24"/>
          <w:szCs w:val="24"/>
        </w:rPr>
      </w:pPr>
    </w:p>
    <w:p w:rsidR="00F1137C" w:rsidRDefault="00F1137C" w:rsidP="003A6DB3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UZNESENIA</w:t>
      </w:r>
    </w:p>
    <w:p w:rsidR="009252F4" w:rsidRPr="009252F4" w:rsidRDefault="00664608" w:rsidP="009252F4">
      <w:pPr>
        <w:widowControl w:val="0"/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449CA">
        <w:rPr>
          <w:rFonts w:ascii="Arial" w:eastAsia="Times New Roman" w:hAnsi="Arial" w:cs="Arial"/>
          <w:b/>
          <w:bCs/>
          <w:spacing w:val="1"/>
          <w:sz w:val="24"/>
          <w:szCs w:val="24"/>
        </w:rPr>
        <w:t>18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Se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449CA">
        <w:rPr>
          <w:rFonts w:ascii="Arial" w:eastAsia="Times New Roman" w:hAnsi="Arial" w:cs="Arial"/>
          <w:b/>
          <w:bCs/>
          <w:spacing w:val="1"/>
          <w:sz w:val="24"/>
          <w:szCs w:val="24"/>
        </w:rPr>
        <w:t>29.11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6D0473">
        <w:rPr>
          <w:rFonts w:ascii="Arial" w:eastAsia="Times New Roman" w:hAnsi="Arial" w:cs="Arial"/>
          <w:b/>
          <w:bCs/>
          <w:sz w:val="24"/>
          <w:szCs w:val="24"/>
        </w:rPr>
        <w:t>16</w:t>
      </w:r>
    </w:p>
    <w:p w:rsidR="00F1137C" w:rsidRDefault="00F1137C" w:rsidP="009252F4">
      <w:pPr>
        <w:outlineLvl w:val="0"/>
        <w:rPr>
          <w:rFonts w:ascii="Arial" w:hAnsi="Arial" w:cs="Arial"/>
          <w:b/>
          <w:u w:val="single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124/2016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VZN č. 1/2016 </w:t>
      </w:r>
      <w:r w:rsidRPr="00B7493E">
        <w:rPr>
          <w:rFonts w:ascii="Arial" w:hAnsi="Arial" w:cs="Arial"/>
          <w:color w:val="000000"/>
          <w:sz w:val="24"/>
          <w:szCs w:val="24"/>
        </w:rPr>
        <w:t>o daní z nehnuteľností a o miestnych daniach na rok 2017</w:t>
      </w:r>
      <w:r w:rsidRPr="00B7493E">
        <w:rPr>
          <w:rFonts w:ascii="Arial" w:hAnsi="Arial" w:cs="Arial"/>
          <w:sz w:val="24"/>
          <w:szCs w:val="24"/>
        </w:rPr>
        <w:t xml:space="preserve">. </w:t>
      </w:r>
    </w:p>
    <w:p w:rsidR="009252F4" w:rsidRPr="00B7493E" w:rsidRDefault="009252F4" w:rsidP="009252F4">
      <w:pPr>
        <w:ind w:left="360"/>
        <w:jc w:val="right"/>
        <w:rPr>
          <w:rFonts w:ascii="Arial" w:hAnsi="Arial" w:cs="Arial"/>
          <w:sz w:val="24"/>
          <w:szCs w:val="24"/>
        </w:rPr>
      </w:pPr>
    </w:p>
    <w:p w:rsidR="00F1137C" w:rsidRPr="00B7493E" w:rsidRDefault="00F1137C" w:rsidP="009252F4">
      <w:pPr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9252F4" w:rsidRPr="00B7493E" w:rsidRDefault="009252F4" w:rsidP="009252F4">
      <w:pPr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125/2016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lastRenderedPageBreak/>
        <w:t xml:space="preserve">návrh nájomnej zmluvy medzi Obcou Horné Semerovce a spoločnosťou </w:t>
      </w:r>
      <w:r w:rsidRPr="00B7493E">
        <w:rPr>
          <w:rFonts w:ascii="Arial" w:hAnsi="Arial" w:cs="Arial"/>
          <w:b/>
          <w:sz w:val="24"/>
          <w:szCs w:val="24"/>
        </w:rPr>
        <w:t>Lekáreň sv. Juraja plus, s.r.o</w:t>
      </w:r>
      <w:r w:rsidRPr="00B7493E">
        <w:rPr>
          <w:b/>
          <w:sz w:val="24"/>
          <w:szCs w:val="24"/>
        </w:rPr>
        <w:t>.</w:t>
      </w:r>
      <w:r w:rsidRPr="00B7493E">
        <w:rPr>
          <w:rFonts w:ascii="Arial" w:hAnsi="Arial" w:cs="Arial"/>
          <w:sz w:val="24"/>
          <w:szCs w:val="24"/>
        </w:rPr>
        <w:t xml:space="preserve"> v zastúpení </w:t>
      </w:r>
      <w:r w:rsidRPr="00B7493E">
        <w:rPr>
          <w:rFonts w:ascii="Arial" w:hAnsi="Arial" w:cs="Arial"/>
          <w:b/>
          <w:sz w:val="24"/>
          <w:szCs w:val="24"/>
        </w:rPr>
        <w:t xml:space="preserve">Mgr. Miroslavou </w:t>
      </w:r>
      <w:proofErr w:type="spellStart"/>
      <w:r w:rsidRPr="00B7493E">
        <w:rPr>
          <w:rFonts w:ascii="Arial" w:hAnsi="Arial" w:cs="Arial"/>
          <w:b/>
          <w:sz w:val="24"/>
          <w:szCs w:val="24"/>
        </w:rPr>
        <w:t>Turňovou</w:t>
      </w:r>
      <w:proofErr w:type="spellEnd"/>
      <w:r w:rsidRPr="00B7493E">
        <w:rPr>
          <w:rFonts w:ascii="Arial" w:hAnsi="Arial" w:cs="Arial"/>
          <w:b/>
          <w:sz w:val="24"/>
          <w:szCs w:val="24"/>
        </w:rPr>
        <w:t xml:space="preserve"> </w:t>
      </w:r>
      <w:r w:rsidRPr="00B7493E">
        <w:rPr>
          <w:rFonts w:ascii="Arial" w:hAnsi="Arial" w:cs="Arial"/>
          <w:sz w:val="24"/>
          <w:szCs w:val="24"/>
        </w:rPr>
        <w:t xml:space="preserve">od 1.2.2017 do 31.12.2037 mesačnou splátkou 180 €. Návrh nájomnej zmluvy č. 84/2016 odporúča starostovi na podpis. </w:t>
      </w: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F1137C" w:rsidRPr="00B7493E" w:rsidRDefault="00F1137C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9252F4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F1137C" w:rsidRPr="00B7493E" w:rsidRDefault="00F1137C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126/2016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určuje,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výšku nájomného za m</w:t>
      </w:r>
      <w:r w:rsidRPr="00B7493E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B7493E">
        <w:rPr>
          <w:rFonts w:ascii="Arial" w:hAnsi="Arial" w:cs="Arial"/>
          <w:sz w:val="24"/>
          <w:szCs w:val="24"/>
        </w:rPr>
        <w:t>jednotlivých prenajatých priestorov v zdravotnom stredisku zvýšiť o 70%</w:t>
      </w:r>
      <w:r w:rsidRPr="00B7493E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B7493E">
        <w:rPr>
          <w:rFonts w:ascii="Arial" w:hAnsi="Arial" w:cs="Arial"/>
          <w:sz w:val="24"/>
          <w:szCs w:val="24"/>
        </w:rPr>
        <w:t xml:space="preserve">s účinnosťou od 1.1.2017.  </w:t>
      </w: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F1137C" w:rsidRDefault="00F1137C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F1137C" w:rsidRPr="00B7493E" w:rsidRDefault="00F1137C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9252F4" w:rsidRDefault="009252F4" w:rsidP="009252F4">
      <w:pPr>
        <w:spacing w:after="0"/>
        <w:rPr>
          <w:rFonts w:ascii="Arial" w:hAnsi="Arial" w:cs="Arial"/>
          <w:sz w:val="24"/>
          <w:szCs w:val="24"/>
        </w:rPr>
      </w:pPr>
    </w:p>
    <w:p w:rsidR="00F1137C" w:rsidRPr="00B7493E" w:rsidRDefault="00F1137C" w:rsidP="009252F4">
      <w:pPr>
        <w:spacing w:after="0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127/2016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návrh zmluvy o dielo medzi spoločnosťou Galileo </w:t>
      </w:r>
      <w:proofErr w:type="spellStart"/>
      <w:r w:rsidRPr="00B7493E">
        <w:rPr>
          <w:rFonts w:ascii="Arial" w:hAnsi="Arial" w:cs="Arial"/>
          <w:sz w:val="24"/>
          <w:szCs w:val="24"/>
        </w:rPr>
        <w:t>Corporation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s.r.o. a Obcou Horné Semerovce. Predmetom zmluvy o dielo je vytvorenie novej webovej stránky obce za odmenu 700 € + DPH. </w:t>
      </w:r>
    </w:p>
    <w:p w:rsidR="009252F4" w:rsidRPr="00B7493E" w:rsidRDefault="009252F4" w:rsidP="009252F4">
      <w:pPr>
        <w:numPr>
          <w:ilvl w:val="0"/>
          <w:numId w:val="3"/>
        </w:numPr>
        <w:spacing w:after="0" w:line="228" w:lineRule="auto"/>
        <w:rPr>
          <w:rFonts w:ascii="Arial" w:hAnsi="Arial" w:cs="Arial"/>
          <w:color w:val="000000"/>
          <w:sz w:val="24"/>
          <w:szCs w:val="24"/>
        </w:rPr>
      </w:pPr>
      <w:r w:rsidRPr="00B7493E">
        <w:rPr>
          <w:rFonts w:ascii="Arial" w:hAnsi="Arial" w:cs="Arial"/>
          <w:color w:val="000000"/>
          <w:sz w:val="24"/>
          <w:szCs w:val="24"/>
        </w:rPr>
        <w:t>návrh zmluvy o prevádzke webového sídla a poskytovania ďalších webhostingových služieb za ročnú odmenu 280 € + DPH.</w:t>
      </w: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128/2016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plán kontrolnej činnosti hlavnej kontrolórky na I. polrok 2017. </w:t>
      </w: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F1137C" w:rsidRPr="00B7493E" w:rsidRDefault="00F1137C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lastRenderedPageBreak/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9252F4" w:rsidRPr="00B7493E" w:rsidRDefault="009252F4" w:rsidP="009252F4">
      <w:pPr>
        <w:spacing w:after="0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129/2016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berie na vedomie,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color w:val="000000"/>
          <w:sz w:val="24"/>
          <w:szCs w:val="24"/>
        </w:rPr>
        <w:t>správu hlavnej kontrolórky o kontrolnej činnosti na poskytnuté dotácie za rok 2015</w:t>
      </w:r>
      <w:r w:rsidRPr="00B7493E">
        <w:rPr>
          <w:rFonts w:ascii="Arial" w:hAnsi="Arial" w:cs="Arial"/>
          <w:sz w:val="24"/>
          <w:szCs w:val="24"/>
        </w:rPr>
        <w:t xml:space="preserve">. </w:t>
      </w: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F1137C" w:rsidRPr="00B7493E" w:rsidRDefault="00F1137C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130/2016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II. úpravu rozpočtu bez výhrad. </w:t>
      </w: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131/2016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inventarizačné komisie na vykonanie inventarizácie za rok 2016 nasledovne:</w:t>
      </w: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Obecný úrad: Igor </w:t>
      </w:r>
      <w:proofErr w:type="spellStart"/>
      <w:r w:rsidRPr="00B7493E">
        <w:rPr>
          <w:rFonts w:ascii="Arial" w:hAnsi="Arial" w:cs="Arial"/>
          <w:sz w:val="24"/>
          <w:szCs w:val="24"/>
        </w:rPr>
        <w:t>Jambor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– predseda, Helena </w:t>
      </w:r>
      <w:proofErr w:type="spellStart"/>
      <w:r w:rsidRPr="00B7493E">
        <w:rPr>
          <w:rFonts w:ascii="Arial" w:hAnsi="Arial" w:cs="Arial"/>
          <w:sz w:val="24"/>
          <w:szCs w:val="24"/>
        </w:rPr>
        <w:t>Fajčíková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Oľga </w:t>
      </w:r>
      <w:proofErr w:type="spellStart"/>
      <w:r w:rsidRPr="00B7493E">
        <w:rPr>
          <w:rFonts w:ascii="Arial" w:hAnsi="Arial" w:cs="Arial"/>
          <w:sz w:val="24"/>
          <w:szCs w:val="24"/>
        </w:rPr>
        <w:t>Vykukalová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– členky komisie</w:t>
      </w: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Základná škola – Mgr. Eva </w:t>
      </w:r>
      <w:proofErr w:type="spellStart"/>
      <w:r w:rsidRPr="00B7493E">
        <w:rPr>
          <w:rFonts w:ascii="Arial" w:hAnsi="Arial" w:cs="Arial"/>
          <w:sz w:val="24"/>
          <w:szCs w:val="24"/>
        </w:rPr>
        <w:t>Krupčiaková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7493E">
        <w:rPr>
          <w:rFonts w:ascii="Arial" w:hAnsi="Arial" w:cs="Arial"/>
          <w:sz w:val="24"/>
          <w:szCs w:val="24"/>
        </w:rPr>
        <w:t>predsedkyňa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Mgr. Monika </w:t>
      </w:r>
      <w:proofErr w:type="spellStart"/>
      <w:r w:rsidRPr="00B7493E">
        <w:rPr>
          <w:rFonts w:ascii="Arial" w:hAnsi="Arial" w:cs="Arial"/>
          <w:sz w:val="24"/>
          <w:szCs w:val="24"/>
        </w:rPr>
        <w:t>Winterová</w:t>
      </w:r>
      <w:proofErr w:type="spellEnd"/>
      <w:r w:rsidRPr="00B7493E">
        <w:rPr>
          <w:rFonts w:ascii="Arial" w:hAnsi="Arial" w:cs="Arial"/>
          <w:sz w:val="24"/>
          <w:szCs w:val="24"/>
        </w:rPr>
        <w:t>, Mgr. Zuzana Kleinová – členky komisie</w:t>
      </w: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Materská škola:  Mária </w:t>
      </w:r>
      <w:proofErr w:type="spellStart"/>
      <w:r w:rsidRPr="00B7493E">
        <w:rPr>
          <w:rFonts w:ascii="Arial" w:hAnsi="Arial" w:cs="Arial"/>
          <w:sz w:val="24"/>
          <w:szCs w:val="24"/>
        </w:rPr>
        <w:t>Prokoš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93E">
        <w:rPr>
          <w:rFonts w:ascii="Arial" w:hAnsi="Arial" w:cs="Arial"/>
          <w:sz w:val="24"/>
          <w:szCs w:val="24"/>
        </w:rPr>
        <w:t>Galgócziová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7493E">
        <w:rPr>
          <w:rFonts w:ascii="Arial" w:hAnsi="Arial" w:cs="Arial"/>
          <w:sz w:val="24"/>
          <w:szCs w:val="24"/>
        </w:rPr>
        <w:t>predsedkyňa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93E">
        <w:rPr>
          <w:rFonts w:ascii="Arial" w:hAnsi="Arial" w:cs="Arial"/>
          <w:sz w:val="24"/>
          <w:szCs w:val="24"/>
        </w:rPr>
        <w:t>Silavi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93E">
        <w:rPr>
          <w:rFonts w:ascii="Arial" w:hAnsi="Arial" w:cs="Arial"/>
          <w:sz w:val="24"/>
          <w:szCs w:val="24"/>
        </w:rPr>
        <w:t>Pásztorová</w:t>
      </w:r>
      <w:proofErr w:type="spellEnd"/>
      <w:r w:rsidRPr="00B7493E">
        <w:rPr>
          <w:rFonts w:ascii="Arial" w:hAnsi="Arial" w:cs="Arial"/>
          <w:sz w:val="24"/>
          <w:szCs w:val="24"/>
        </w:rPr>
        <w:t>, Erika Baloghová – členky komisie</w:t>
      </w: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Školská jedáleň – Mgr. Monika </w:t>
      </w:r>
      <w:proofErr w:type="spellStart"/>
      <w:r w:rsidRPr="00B7493E">
        <w:rPr>
          <w:rFonts w:ascii="Arial" w:hAnsi="Arial" w:cs="Arial"/>
          <w:sz w:val="24"/>
          <w:szCs w:val="24"/>
        </w:rPr>
        <w:t>Winterová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7493E">
        <w:rPr>
          <w:rFonts w:ascii="Arial" w:hAnsi="Arial" w:cs="Arial"/>
          <w:sz w:val="24"/>
          <w:szCs w:val="24"/>
        </w:rPr>
        <w:t>predsedkyňa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Marta </w:t>
      </w:r>
      <w:proofErr w:type="spellStart"/>
      <w:r w:rsidRPr="00B7493E">
        <w:rPr>
          <w:rFonts w:ascii="Arial" w:hAnsi="Arial" w:cs="Arial"/>
          <w:sz w:val="24"/>
          <w:szCs w:val="24"/>
        </w:rPr>
        <w:t>Vítayzová</w:t>
      </w:r>
      <w:proofErr w:type="spellEnd"/>
      <w:r w:rsidRPr="00B7493E">
        <w:rPr>
          <w:rFonts w:ascii="Arial" w:hAnsi="Arial" w:cs="Arial"/>
          <w:sz w:val="24"/>
          <w:szCs w:val="24"/>
        </w:rPr>
        <w:t>, Mgr. Zuzana Kleinová – členky komisie</w:t>
      </w: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Denný stacionár – Mgr. Mária Verešová – </w:t>
      </w:r>
      <w:proofErr w:type="spellStart"/>
      <w:r w:rsidRPr="00B7493E">
        <w:rPr>
          <w:rFonts w:ascii="Arial" w:hAnsi="Arial" w:cs="Arial"/>
          <w:sz w:val="24"/>
          <w:szCs w:val="24"/>
        </w:rPr>
        <w:t>predsedkyňa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Bc. Ingrida </w:t>
      </w:r>
      <w:proofErr w:type="spellStart"/>
      <w:r w:rsidRPr="00B7493E">
        <w:rPr>
          <w:rFonts w:ascii="Arial" w:hAnsi="Arial" w:cs="Arial"/>
          <w:sz w:val="24"/>
          <w:szCs w:val="24"/>
        </w:rPr>
        <w:t>Hasová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, Helena </w:t>
      </w:r>
      <w:proofErr w:type="spellStart"/>
      <w:r w:rsidRPr="00B7493E">
        <w:rPr>
          <w:rFonts w:ascii="Arial" w:hAnsi="Arial" w:cs="Arial"/>
          <w:sz w:val="24"/>
          <w:szCs w:val="24"/>
        </w:rPr>
        <w:t>Fajčíková</w:t>
      </w:r>
      <w:proofErr w:type="spellEnd"/>
      <w:r w:rsidRPr="00B7493E">
        <w:rPr>
          <w:rFonts w:ascii="Arial" w:hAnsi="Arial" w:cs="Arial"/>
          <w:sz w:val="24"/>
          <w:szCs w:val="24"/>
        </w:rPr>
        <w:t xml:space="preserve"> – členky komisie</w:t>
      </w: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252F4" w:rsidRPr="00B7493E" w:rsidRDefault="006B513C" w:rsidP="009252F4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Vyraďovacia</w:t>
      </w:r>
      <w:r w:rsidR="009252F4" w:rsidRPr="00B7493E">
        <w:rPr>
          <w:rFonts w:ascii="Arial" w:hAnsi="Arial" w:cs="Arial"/>
          <w:sz w:val="24"/>
          <w:szCs w:val="24"/>
        </w:rPr>
        <w:t xml:space="preserve"> komisia - Igor </w:t>
      </w:r>
      <w:proofErr w:type="spellStart"/>
      <w:r w:rsidR="009252F4" w:rsidRPr="00B7493E">
        <w:rPr>
          <w:rFonts w:ascii="Arial" w:hAnsi="Arial" w:cs="Arial"/>
          <w:sz w:val="24"/>
          <w:szCs w:val="24"/>
        </w:rPr>
        <w:t>Jambor</w:t>
      </w:r>
      <w:proofErr w:type="spellEnd"/>
      <w:r w:rsidR="009252F4" w:rsidRPr="00B7493E">
        <w:rPr>
          <w:rFonts w:ascii="Arial" w:hAnsi="Arial" w:cs="Arial"/>
          <w:sz w:val="24"/>
          <w:szCs w:val="24"/>
        </w:rPr>
        <w:t xml:space="preserve"> , Helena </w:t>
      </w:r>
      <w:proofErr w:type="spellStart"/>
      <w:r w:rsidR="009252F4" w:rsidRPr="00B7493E">
        <w:rPr>
          <w:rFonts w:ascii="Arial" w:hAnsi="Arial" w:cs="Arial"/>
          <w:sz w:val="24"/>
          <w:szCs w:val="24"/>
        </w:rPr>
        <w:t>Fajčíková</w:t>
      </w:r>
      <w:proofErr w:type="spellEnd"/>
      <w:r w:rsidR="009252F4" w:rsidRPr="00B7493E">
        <w:rPr>
          <w:rFonts w:ascii="Arial" w:hAnsi="Arial" w:cs="Arial"/>
          <w:sz w:val="24"/>
          <w:szCs w:val="24"/>
        </w:rPr>
        <w:t xml:space="preserve">, Oľga </w:t>
      </w:r>
      <w:proofErr w:type="spellStart"/>
      <w:r w:rsidR="009252F4" w:rsidRPr="00B7493E">
        <w:rPr>
          <w:rFonts w:ascii="Arial" w:hAnsi="Arial" w:cs="Arial"/>
          <w:sz w:val="24"/>
          <w:szCs w:val="24"/>
        </w:rPr>
        <w:t>Vykukalová</w:t>
      </w:r>
      <w:proofErr w:type="spellEnd"/>
      <w:r w:rsidR="009252F4" w:rsidRPr="00B7493E">
        <w:rPr>
          <w:rFonts w:ascii="Arial" w:hAnsi="Arial" w:cs="Arial"/>
          <w:sz w:val="24"/>
          <w:szCs w:val="24"/>
        </w:rPr>
        <w:t xml:space="preserve"> </w:t>
      </w: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lastRenderedPageBreak/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132/2016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poskytnutie dotácie na záujmové vzdelávanie detí s trvalým pobytom v obci, ktoré navštevujú záujmový útvar v Domček-Centrum voľného času v Krupine</w:t>
      </w:r>
    </w:p>
    <w:p w:rsidR="009252F4" w:rsidRPr="00B7493E" w:rsidRDefault="009252F4" w:rsidP="009252F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  vo výške 66,06 € na jedno dieťa a odporúča starostovi podpísať zmluvu       o poskytnutí dotácie na záujmové vzdelávanie detí. </w:t>
      </w: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252F4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F1137C" w:rsidRPr="00B7493E" w:rsidRDefault="00F1137C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133/2016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berie na vedomie,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stanovisko hlavnej kontrolórky k návrhu rozpočtu na rok 2017. </w:t>
      </w: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9252F4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F1137C" w:rsidRPr="00B7493E" w:rsidRDefault="00F1137C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134/2016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rozpočet Obce Horné Semerovce na rok 2017 bez výhrad. </w:t>
      </w:r>
    </w:p>
    <w:p w:rsidR="009252F4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F1137C" w:rsidRPr="00B7493E" w:rsidRDefault="00F1137C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9252F4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F1137C" w:rsidRPr="00B7493E" w:rsidRDefault="00F1137C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135/2016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viacročný rozpočet Obce Horné Semerovce bez výhrad. </w:t>
      </w: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F1137C" w:rsidRPr="00B7493E" w:rsidRDefault="00F1137C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167CBC" w:rsidRDefault="009252F4" w:rsidP="00167CBC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9252F4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F1137C" w:rsidRPr="00B7493E" w:rsidRDefault="00F1137C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136/2016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berie na vedomie,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správu audítora k účtovnej uzávierke a k výročnej správe za rok 2015. </w:t>
      </w: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F1137C" w:rsidRPr="00B7493E" w:rsidRDefault="00F1137C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7493E">
        <w:rPr>
          <w:rFonts w:ascii="Arial" w:hAnsi="Arial" w:cs="Arial"/>
          <w:b/>
          <w:sz w:val="24"/>
          <w:szCs w:val="24"/>
          <w:u w:val="single"/>
        </w:rPr>
        <w:t>Uznesenie č. 137/2016</w:t>
      </w:r>
    </w:p>
    <w:p w:rsidR="009252F4" w:rsidRPr="00B7493E" w:rsidRDefault="009252F4" w:rsidP="009252F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B7493E">
        <w:rPr>
          <w:rFonts w:ascii="Arial" w:hAnsi="Arial" w:cs="Arial"/>
          <w:b/>
          <w:sz w:val="24"/>
          <w:szCs w:val="24"/>
        </w:rPr>
        <w:t>schvaľuje,</w:t>
      </w:r>
    </w:p>
    <w:p w:rsidR="009252F4" w:rsidRPr="00B7493E" w:rsidRDefault="009252F4" w:rsidP="009252F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výročnú správu. </w:t>
      </w: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9252F4" w:rsidRPr="00B7493E" w:rsidRDefault="009252F4" w:rsidP="009252F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7493E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7493E">
        <w:rPr>
          <w:rFonts w:ascii="Arial" w:hAnsi="Arial" w:cs="Arial"/>
          <w:sz w:val="24"/>
          <w:szCs w:val="24"/>
        </w:rPr>
        <w:t>Pásztor</w:t>
      </w:r>
      <w:proofErr w:type="spellEnd"/>
    </w:p>
    <w:p w:rsidR="009252F4" w:rsidRPr="00013DD6" w:rsidRDefault="009252F4" w:rsidP="009252F4">
      <w:pPr>
        <w:spacing w:after="0"/>
        <w:ind w:left="360"/>
        <w:jc w:val="right"/>
        <w:rPr>
          <w:rFonts w:ascii="Arial" w:hAnsi="Arial" w:cs="Arial"/>
        </w:rPr>
      </w:pPr>
      <w:r w:rsidRPr="00B7493E">
        <w:rPr>
          <w:rFonts w:ascii="Arial" w:hAnsi="Arial" w:cs="Arial"/>
          <w:sz w:val="24"/>
          <w:szCs w:val="24"/>
        </w:rPr>
        <w:t>starosta obce</w:t>
      </w: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6D0473" w:rsidRDefault="006D0473" w:rsidP="006D0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>K</w:t>
      </w:r>
      <w:r w:rsidR="00D8722E">
        <w:rPr>
          <w:rFonts w:ascii="Arial" w:eastAsia="Times New Roman" w:hAnsi="Arial" w:cs="Arial"/>
          <w:b/>
          <w:sz w:val="24"/>
          <w:szCs w:val="24"/>
        </w:rPr>
        <w:t> </w:t>
      </w:r>
      <w:r w:rsidRPr="006D0473">
        <w:rPr>
          <w:rFonts w:ascii="Arial" w:eastAsia="Times New Roman" w:hAnsi="Arial" w:cs="Arial"/>
          <w:b/>
          <w:sz w:val="24"/>
          <w:szCs w:val="24"/>
        </w:rPr>
        <w:t>bodu</w:t>
      </w:r>
      <w:r w:rsidR="00D8722E">
        <w:rPr>
          <w:rFonts w:ascii="Arial" w:eastAsia="Times New Roman" w:hAnsi="Arial" w:cs="Arial"/>
          <w:b/>
          <w:sz w:val="24"/>
          <w:szCs w:val="24"/>
        </w:rPr>
        <w:t xml:space="preserve"> 18.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6D0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6D04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Pásztor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konš</w:t>
      </w:r>
      <w:r w:rsidR="00E449CA">
        <w:rPr>
          <w:rFonts w:ascii="Arial" w:eastAsia="Times New Roman" w:hAnsi="Arial" w:cs="Arial"/>
          <w:sz w:val="24"/>
          <w:szCs w:val="24"/>
        </w:rPr>
        <w:t>tatoval, že program rokovania 18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6D04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890C9F" w:rsidRDefault="00890C9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F1137C" w:rsidRDefault="00F1137C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50741D" w:rsidRPr="006D0473" w:rsidRDefault="0050741D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890C9F" w:rsidRDefault="00890C9F" w:rsidP="00890C9F">
      <w:pPr>
        <w:widowControl w:val="0"/>
        <w:autoSpaceDE w:val="0"/>
        <w:autoSpaceDN w:val="0"/>
        <w:adjustRightInd w:val="0"/>
        <w:spacing w:after="0" w:line="242" w:lineRule="auto"/>
        <w:ind w:left="398" w:right="-20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áš </w:t>
      </w:r>
      <w:proofErr w:type="spellStart"/>
      <w:r>
        <w:rPr>
          <w:rFonts w:ascii="Arial" w:eastAsia="Times New Roman" w:hAnsi="Arial" w:cs="Arial"/>
          <w:sz w:val="24"/>
          <w:szCs w:val="24"/>
        </w:rPr>
        <w:t>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90C9F" w:rsidRDefault="00890C9F" w:rsidP="00890C9F">
      <w:pPr>
        <w:widowControl w:val="0"/>
        <w:autoSpaceDE w:val="0"/>
        <w:autoSpaceDN w:val="0"/>
        <w:adjustRightInd w:val="0"/>
        <w:spacing w:after="0" w:line="242" w:lineRule="auto"/>
        <w:ind w:left="398" w:right="-20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A713C">
        <w:rPr>
          <w:rFonts w:ascii="Arial" w:hAnsi="Arial" w:cs="Arial"/>
          <w:sz w:val="24"/>
          <w:szCs w:val="24"/>
        </w:rPr>
        <w:t xml:space="preserve">arián </w:t>
      </w:r>
      <w:proofErr w:type="spellStart"/>
      <w:r w:rsidR="00FA713C">
        <w:rPr>
          <w:rFonts w:ascii="Arial" w:hAnsi="Arial" w:cs="Arial"/>
          <w:sz w:val="24"/>
          <w:szCs w:val="24"/>
        </w:rPr>
        <w:t>Horníček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A71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A713C">
        <w:rPr>
          <w:rFonts w:ascii="Arial" w:hAnsi="Arial" w:cs="Arial"/>
          <w:sz w:val="24"/>
          <w:szCs w:val="24"/>
        </w:rPr>
        <w:t>UDr. Mikuláš Mészáros</w:t>
      </w:r>
      <w:r>
        <w:rPr>
          <w:rFonts w:ascii="Arial" w:hAnsi="Arial" w:cs="Arial"/>
          <w:sz w:val="24"/>
          <w:szCs w:val="24"/>
        </w:rPr>
        <w:tab/>
      </w:r>
      <w:r w:rsidR="00FA71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A71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6E29"/>
    <w:multiLevelType w:val="hybridMultilevel"/>
    <w:tmpl w:val="B090F3E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0824"/>
    <w:multiLevelType w:val="hybridMultilevel"/>
    <w:tmpl w:val="EEDE45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A42BD8"/>
    <w:multiLevelType w:val="hybridMultilevel"/>
    <w:tmpl w:val="6FE288BC"/>
    <w:lvl w:ilvl="0" w:tplc="E0F008C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D420C"/>
    <w:multiLevelType w:val="hybridMultilevel"/>
    <w:tmpl w:val="2B6C2C68"/>
    <w:lvl w:ilvl="0" w:tplc="45262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16DC6"/>
    <w:rsid w:val="0011131A"/>
    <w:rsid w:val="00167CBC"/>
    <w:rsid w:val="00196C1A"/>
    <w:rsid w:val="001D7DFE"/>
    <w:rsid w:val="002539E2"/>
    <w:rsid w:val="002A1EB0"/>
    <w:rsid w:val="003A6DB3"/>
    <w:rsid w:val="003D3DE2"/>
    <w:rsid w:val="00441B91"/>
    <w:rsid w:val="004559E0"/>
    <w:rsid w:val="00475AB7"/>
    <w:rsid w:val="004B4864"/>
    <w:rsid w:val="00504C0C"/>
    <w:rsid w:val="0050741D"/>
    <w:rsid w:val="005411FB"/>
    <w:rsid w:val="005F3A3E"/>
    <w:rsid w:val="00630242"/>
    <w:rsid w:val="00653889"/>
    <w:rsid w:val="006641E6"/>
    <w:rsid w:val="00664608"/>
    <w:rsid w:val="0069088E"/>
    <w:rsid w:val="006B513C"/>
    <w:rsid w:val="006D0473"/>
    <w:rsid w:val="007318E6"/>
    <w:rsid w:val="00794E0B"/>
    <w:rsid w:val="007F0038"/>
    <w:rsid w:val="00812910"/>
    <w:rsid w:val="00853DA5"/>
    <w:rsid w:val="0086356F"/>
    <w:rsid w:val="00867A8D"/>
    <w:rsid w:val="00890C9F"/>
    <w:rsid w:val="008E1F3B"/>
    <w:rsid w:val="00913682"/>
    <w:rsid w:val="009252F4"/>
    <w:rsid w:val="00942E1B"/>
    <w:rsid w:val="009B75A2"/>
    <w:rsid w:val="009D6761"/>
    <w:rsid w:val="00A40436"/>
    <w:rsid w:val="00A40B22"/>
    <w:rsid w:val="00AC144B"/>
    <w:rsid w:val="00AC352D"/>
    <w:rsid w:val="00B06FF9"/>
    <w:rsid w:val="00B7493E"/>
    <w:rsid w:val="00BA2E74"/>
    <w:rsid w:val="00BD60CF"/>
    <w:rsid w:val="00C07116"/>
    <w:rsid w:val="00C85D7D"/>
    <w:rsid w:val="00D1575B"/>
    <w:rsid w:val="00D76832"/>
    <w:rsid w:val="00D8722E"/>
    <w:rsid w:val="00DA7D9B"/>
    <w:rsid w:val="00DC4544"/>
    <w:rsid w:val="00E10B87"/>
    <w:rsid w:val="00E43794"/>
    <w:rsid w:val="00E449CA"/>
    <w:rsid w:val="00E80E6C"/>
    <w:rsid w:val="00EB05FB"/>
    <w:rsid w:val="00F1137C"/>
    <w:rsid w:val="00F5204B"/>
    <w:rsid w:val="00F5615F"/>
    <w:rsid w:val="00F578CA"/>
    <w:rsid w:val="00F62D2F"/>
    <w:rsid w:val="00FA713C"/>
    <w:rsid w:val="00FB7884"/>
    <w:rsid w:val="00FC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49C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6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356F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5</cp:revision>
  <cp:lastPrinted>2017-01-17T12:24:00Z</cp:lastPrinted>
  <dcterms:created xsi:type="dcterms:W3CDTF">2017-01-16T11:09:00Z</dcterms:created>
  <dcterms:modified xsi:type="dcterms:W3CDTF">2017-01-17T13:08:00Z</dcterms:modified>
</cp:coreProperties>
</file>